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30"/>
          <w:szCs w:val="30"/>
          <w:lang w:val="en-US" w:eastAsia="zh-CN"/>
        </w:rPr>
      </w:pPr>
      <w:r>
        <w:rPr>
          <w:rFonts w:hint="eastAsia"/>
          <w:b/>
          <w:bCs/>
          <w:sz w:val="30"/>
          <w:szCs w:val="30"/>
        </w:rPr>
        <w:t>集美工业学校零星</w:t>
      </w:r>
      <w:r>
        <w:rPr>
          <w:rFonts w:hint="eastAsia"/>
          <w:b/>
          <w:bCs/>
          <w:sz w:val="30"/>
          <w:szCs w:val="30"/>
          <w:lang w:val="en-US" w:eastAsia="zh-CN"/>
        </w:rPr>
        <w:t>项目等设计入围采购报价</w:t>
      </w:r>
    </w:p>
    <w:p>
      <w:pPr>
        <w:pStyle w:val="2"/>
        <w:rPr>
          <w:rFonts w:hint="default"/>
          <w:lang w:val="en-US" w:eastAsia="zh-CN"/>
        </w:rPr>
      </w:pPr>
    </w:p>
    <w:p>
      <w:pPr>
        <w:bidi w:val="0"/>
        <w:rPr>
          <w:rFonts w:hint="eastAsia"/>
          <w:sz w:val="28"/>
          <w:szCs w:val="28"/>
        </w:rPr>
      </w:pPr>
      <w:r>
        <w:rPr>
          <w:rFonts w:hint="eastAsia"/>
          <w:sz w:val="28"/>
          <w:szCs w:val="28"/>
        </w:rPr>
        <w:t>一：资质要求（提供以下相关证书复印件</w:t>
      </w:r>
      <w:r>
        <w:rPr>
          <w:rFonts w:hint="eastAsia"/>
          <w:sz w:val="28"/>
          <w:szCs w:val="28"/>
          <w:lang w:eastAsia="zh-CN"/>
        </w:rPr>
        <w:t>加盖公章</w:t>
      </w:r>
      <w:r>
        <w:rPr>
          <w:rFonts w:hint="eastAsia"/>
          <w:sz w:val="28"/>
          <w:szCs w:val="28"/>
        </w:rPr>
        <w:t>）</w:t>
      </w:r>
    </w:p>
    <w:p>
      <w:pPr>
        <w:bidi w:val="0"/>
        <w:ind w:firstLine="560" w:firstLineChars="200"/>
        <w:rPr>
          <w:rFonts w:hint="eastAsia"/>
          <w:sz w:val="28"/>
          <w:szCs w:val="28"/>
          <w:lang w:val="en-US" w:eastAsia="zh-CN"/>
        </w:rPr>
      </w:pPr>
      <w:r>
        <w:rPr>
          <w:rFonts w:hint="eastAsia"/>
          <w:sz w:val="28"/>
          <w:szCs w:val="28"/>
          <w:lang w:val="en-US" w:eastAsia="zh-CN"/>
        </w:rPr>
        <w:t>相关设计专项资质乙级及以上；</w:t>
      </w:r>
    </w:p>
    <w:p>
      <w:pPr>
        <w:pStyle w:val="2"/>
        <w:rPr>
          <w:rFonts w:hint="eastAsia"/>
          <w:lang w:val="en-US" w:eastAsia="zh-CN"/>
        </w:rPr>
      </w:pPr>
    </w:p>
    <w:p>
      <w:pPr>
        <w:bidi w:val="0"/>
        <w:rPr>
          <w:rFonts w:hint="eastAsia"/>
          <w:sz w:val="28"/>
          <w:szCs w:val="28"/>
        </w:rPr>
      </w:pPr>
      <w:r>
        <w:rPr>
          <w:rFonts w:hint="eastAsia"/>
          <w:sz w:val="28"/>
          <w:szCs w:val="28"/>
        </w:rPr>
        <w:t>二：工作范围</w:t>
      </w:r>
    </w:p>
    <w:p>
      <w:pPr>
        <w:bidi w:val="0"/>
        <w:ind w:firstLine="560" w:firstLineChars="200"/>
        <w:rPr>
          <w:rFonts w:hint="eastAsia"/>
          <w:sz w:val="28"/>
          <w:szCs w:val="28"/>
          <w:lang w:val="en-US" w:eastAsia="zh-CN"/>
        </w:rPr>
      </w:pPr>
      <w:r>
        <w:rPr>
          <w:rFonts w:hint="eastAsia"/>
          <w:sz w:val="28"/>
          <w:szCs w:val="28"/>
          <w:lang w:val="en-US" w:eastAsia="zh-CN"/>
        </w:rPr>
        <w:t>1、设计范围：建筑装饰工程、土建工程、校园文化、校园绿化景观设计等；</w:t>
      </w:r>
    </w:p>
    <w:p>
      <w:pPr>
        <w:bidi w:val="0"/>
        <w:ind w:firstLine="560" w:firstLineChars="200"/>
        <w:rPr>
          <w:rFonts w:hint="default"/>
          <w:sz w:val="28"/>
          <w:szCs w:val="28"/>
          <w:lang w:val="en-US" w:eastAsia="zh-CN"/>
        </w:rPr>
      </w:pPr>
      <w:r>
        <w:rPr>
          <w:rFonts w:hint="eastAsia"/>
          <w:sz w:val="28"/>
          <w:szCs w:val="28"/>
          <w:lang w:val="en-US" w:eastAsia="zh-CN"/>
        </w:rPr>
        <w:t>2、设计要求：24小时内安排专业设计人员到学校协调设计需求，并按要求的时间内完成设计方案并出效果图，方案确定后提供相应施工图、效果图等；</w:t>
      </w:r>
    </w:p>
    <w:p>
      <w:pPr>
        <w:bidi w:val="0"/>
        <w:ind w:firstLine="560" w:firstLineChars="200"/>
        <w:rPr>
          <w:rFonts w:hint="eastAsia"/>
          <w:sz w:val="28"/>
          <w:szCs w:val="28"/>
          <w:lang w:val="en-US" w:eastAsia="zh-CN"/>
        </w:rPr>
      </w:pPr>
      <w:r>
        <w:rPr>
          <w:rFonts w:hint="eastAsia"/>
          <w:sz w:val="28"/>
          <w:szCs w:val="28"/>
          <w:lang w:val="en-US" w:eastAsia="zh-CN"/>
        </w:rPr>
        <w:t>3、图纸审查：接到学校通知36小时内安排人员进行图纸审查，5天内出具审查结果；</w:t>
      </w:r>
    </w:p>
    <w:p>
      <w:pPr>
        <w:bidi w:val="0"/>
        <w:ind w:firstLine="560" w:firstLineChars="200"/>
        <w:rPr>
          <w:rFonts w:hint="eastAsia"/>
          <w:sz w:val="28"/>
          <w:szCs w:val="28"/>
          <w:lang w:val="en-US" w:eastAsia="zh-CN"/>
        </w:rPr>
      </w:pPr>
      <w:r>
        <w:rPr>
          <w:rFonts w:hint="eastAsia"/>
          <w:sz w:val="28"/>
          <w:szCs w:val="28"/>
          <w:lang w:val="en-US" w:eastAsia="zh-CN"/>
        </w:rPr>
        <w:t>4、其他：根据学校需要配合完成设计任务。</w:t>
      </w:r>
    </w:p>
    <w:p>
      <w:pPr>
        <w:pStyle w:val="2"/>
        <w:rPr>
          <w:rFonts w:hint="default"/>
          <w:lang w:val="en-US" w:eastAsia="zh-CN"/>
        </w:rPr>
      </w:pPr>
    </w:p>
    <w:p>
      <w:pPr>
        <w:bidi w:val="0"/>
        <w:rPr>
          <w:rFonts w:hint="eastAsia"/>
          <w:sz w:val="28"/>
          <w:szCs w:val="28"/>
          <w:lang w:val="en-US" w:eastAsia="zh-CN"/>
        </w:rPr>
      </w:pPr>
      <w:r>
        <w:rPr>
          <w:rFonts w:hint="eastAsia"/>
          <w:sz w:val="28"/>
          <w:szCs w:val="28"/>
          <w:lang w:val="en-US" w:eastAsia="zh-CN"/>
        </w:rPr>
        <w:t>三：计费标准</w:t>
      </w:r>
    </w:p>
    <w:p>
      <w:pPr>
        <w:bidi w:val="0"/>
        <w:rPr>
          <w:rFonts w:hint="eastAsia"/>
          <w:sz w:val="28"/>
          <w:szCs w:val="28"/>
          <w:lang w:val="en-US" w:eastAsia="zh-CN"/>
        </w:rPr>
      </w:pPr>
      <w:r>
        <w:rPr>
          <w:rFonts w:hint="eastAsia"/>
          <w:sz w:val="28"/>
          <w:szCs w:val="28"/>
          <w:lang w:val="en-US" w:eastAsia="zh-CN"/>
        </w:rPr>
        <w:t xml:space="preserve">    在相关财政收费标准条件下，按优惠率、服务态度、服务时间承诺等择优选取相关设计单位若干家。</w:t>
      </w:r>
    </w:p>
    <w:p>
      <w:pPr>
        <w:bidi w:val="0"/>
        <w:ind w:firstLine="560" w:firstLineChars="200"/>
        <w:rPr>
          <w:rFonts w:hint="eastAsia"/>
          <w:sz w:val="28"/>
          <w:szCs w:val="28"/>
        </w:rPr>
      </w:pPr>
      <w:r>
        <w:rPr>
          <w:rFonts w:hint="eastAsia"/>
          <w:sz w:val="28"/>
          <w:szCs w:val="28"/>
          <w:lang w:eastAsia="zh-CN"/>
        </w:rPr>
        <w:t>支付方式：按照设计项目的招标控制价作为取费</w:t>
      </w:r>
      <w:r>
        <w:rPr>
          <w:rFonts w:hint="eastAsia"/>
          <w:sz w:val="28"/>
          <w:szCs w:val="28"/>
          <w:lang w:val="en-US" w:eastAsia="zh-CN"/>
        </w:rPr>
        <w:t>率</w:t>
      </w:r>
      <w:r>
        <w:rPr>
          <w:rFonts w:hint="eastAsia"/>
          <w:sz w:val="28"/>
          <w:szCs w:val="28"/>
          <w:lang w:eastAsia="zh-CN"/>
        </w:rPr>
        <w:t>，</w:t>
      </w:r>
      <w:r>
        <w:rPr>
          <w:rFonts w:hint="eastAsia"/>
          <w:sz w:val="28"/>
          <w:szCs w:val="28"/>
        </w:rPr>
        <w:t>设计服务工作完成</w:t>
      </w:r>
      <w:r>
        <w:rPr>
          <w:rFonts w:hint="eastAsia"/>
          <w:sz w:val="28"/>
          <w:szCs w:val="28"/>
          <w:lang w:eastAsia="zh-CN"/>
        </w:rPr>
        <w:t>，招标完成且</w:t>
      </w:r>
      <w:r>
        <w:rPr>
          <w:rFonts w:hint="eastAsia"/>
          <w:sz w:val="28"/>
          <w:szCs w:val="28"/>
        </w:rPr>
        <w:t>移交完整的</w:t>
      </w:r>
      <w:r>
        <w:rPr>
          <w:rFonts w:hint="eastAsia"/>
          <w:sz w:val="28"/>
          <w:szCs w:val="28"/>
          <w:lang w:eastAsia="zh-CN"/>
        </w:rPr>
        <w:t>设计</w:t>
      </w:r>
      <w:r>
        <w:rPr>
          <w:rFonts w:hint="eastAsia"/>
          <w:sz w:val="28"/>
          <w:szCs w:val="28"/>
        </w:rPr>
        <w:t>资料</w:t>
      </w:r>
      <w:r>
        <w:rPr>
          <w:rFonts w:hint="eastAsia"/>
          <w:sz w:val="28"/>
          <w:szCs w:val="28"/>
          <w:lang w:eastAsia="zh-CN"/>
        </w:rPr>
        <w:t>后，支付项目招标控制价的</w:t>
      </w:r>
      <w:r>
        <w:rPr>
          <w:rFonts w:hint="eastAsia"/>
          <w:sz w:val="28"/>
          <w:szCs w:val="28"/>
          <w:lang w:val="en-US" w:eastAsia="zh-CN"/>
        </w:rPr>
        <w:t>80%，</w:t>
      </w:r>
      <w:r>
        <w:rPr>
          <w:rFonts w:hint="eastAsia"/>
          <w:sz w:val="28"/>
          <w:szCs w:val="28"/>
        </w:rPr>
        <w:t>其余费用在结算费用经有资质的单位或财政审核部门完成审核审计工作后一次全部结清。</w:t>
      </w:r>
    </w:p>
    <w:p>
      <w:pPr>
        <w:pStyle w:val="2"/>
        <w:rPr>
          <w:rFonts w:hint="eastAsia"/>
        </w:rPr>
      </w:pPr>
    </w:p>
    <w:p>
      <w:pPr>
        <w:bidi w:val="0"/>
        <w:rPr>
          <w:rFonts w:hint="eastAsia"/>
          <w:sz w:val="28"/>
          <w:szCs w:val="28"/>
          <w:lang w:val="en-US" w:eastAsia="zh-CN"/>
        </w:rPr>
      </w:pPr>
      <w:r>
        <w:rPr>
          <w:rFonts w:hint="eastAsia"/>
          <w:sz w:val="28"/>
          <w:szCs w:val="28"/>
          <w:lang w:val="en-US" w:eastAsia="zh-CN"/>
        </w:rPr>
        <w:t>四：报价清单</w:t>
      </w:r>
    </w:p>
    <w:tbl>
      <w:tblPr>
        <w:tblStyle w:val="11"/>
        <w:tblW w:w="9663" w:type="dxa"/>
        <w:tblInd w:w="7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00"/>
        <w:gridCol w:w="1966"/>
        <w:gridCol w:w="2085"/>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bidi w:val="0"/>
              <w:rPr>
                <w:rFonts w:hint="eastAsia"/>
                <w:sz w:val="28"/>
                <w:szCs w:val="28"/>
                <w:lang w:val="en-US" w:eastAsia="zh-CN"/>
              </w:rPr>
            </w:pPr>
            <w:r>
              <w:rPr>
                <w:rFonts w:hint="eastAsia"/>
                <w:sz w:val="28"/>
                <w:szCs w:val="28"/>
                <w:lang w:val="en-US" w:eastAsia="zh-CN"/>
              </w:rPr>
              <w:t>序号</w:t>
            </w:r>
          </w:p>
        </w:tc>
        <w:tc>
          <w:tcPr>
            <w:tcW w:w="1900" w:type="dxa"/>
          </w:tcPr>
          <w:p>
            <w:pPr>
              <w:bidi w:val="0"/>
              <w:rPr>
                <w:rFonts w:hint="eastAsia"/>
                <w:sz w:val="28"/>
                <w:szCs w:val="28"/>
                <w:lang w:val="en-US" w:eastAsia="zh-CN"/>
              </w:rPr>
            </w:pPr>
            <w:r>
              <w:rPr>
                <w:rFonts w:hint="eastAsia"/>
                <w:sz w:val="28"/>
                <w:szCs w:val="28"/>
                <w:lang w:val="en-US" w:eastAsia="zh-CN"/>
              </w:rPr>
              <w:t>项目</w:t>
            </w:r>
          </w:p>
        </w:tc>
        <w:tc>
          <w:tcPr>
            <w:tcW w:w="1966" w:type="dxa"/>
          </w:tcPr>
          <w:p>
            <w:pPr>
              <w:bidi w:val="0"/>
              <w:rPr>
                <w:rFonts w:hint="eastAsia"/>
                <w:sz w:val="28"/>
                <w:szCs w:val="28"/>
                <w:lang w:val="en-US" w:eastAsia="zh-CN"/>
              </w:rPr>
            </w:pPr>
            <w:r>
              <w:rPr>
                <w:rFonts w:hint="eastAsia"/>
                <w:sz w:val="28"/>
                <w:szCs w:val="28"/>
                <w:lang w:val="en-US" w:eastAsia="zh-CN"/>
              </w:rPr>
              <w:t>财政收费标准</w:t>
            </w:r>
          </w:p>
        </w:tc>
        <w:tc>
          <w:tcPr>
            <w:tcW w:w="2085" w:type="dxa"/>
          </w:tcPr>
          <w:p>
            <w:pPr>
              <w:bidi w:val="0"/>
              <w:rPr>
                <w:rFonts w:hint="eastAsia"/>
                <w:sz w:val="28"/>
                <w:szCs w:val="28"/>
                <w:lang w:val="en-US" w:eastAsia="zh-CN"/>
              </w:rPr>
            </w:pPr>
            <w:r>
              <w:rPr>
                <w:rFonts w:hint="eastAsia"/>
                <w:sz w:val="28"/>
                <w:szCs w:val="28"/>
                <w:lang w:val="en-US" w:eastAsia="zh-CN"/>
              </w:rPr>
              <w:t>报价（优惠率）</w:t>
            </w:r>
          </w:p>
        </w:tc>
        <w:tc>
          <w:tcPr>
            <w:tcW w:w="2925" w:type="dxa"/>
          </w:tcPr>
          <w:p>
            <w:pPr>
              <w:bidi w:val="0"/>
              <w:rPr>
                <w:rFonts w:hint="eastAsia"/>
                <w:sz w:val="28"/>
                <w:szCs w:val="28"/>
                <w:lang w:val="en-US" w:eastAsia="zh-CN"/>
              </w:rPr>
            </w:pPr>
            <w:r>
              <w:rPr>
                <w:rFonts w:hint="eastAsia"/>
                <w:sz w:val="28"/>
                <w:szCs w:val="28"/>
                <w:lang w:val="en-US" w:eastAsia="zh-CN"/>
              </w:rPr>
              <w:t>服务时间等承诺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bidi w:val="0"/>
              <w:rPr>
                <w:rFonts w:hint="eastAsia"/>
                <w:sz w:val="28"/>
                <w:szCs w:val="28"/>
                <w:lang w:val="en-US" w:eastAsia="zh-CN"/>
              </w:rPr>
            </w:pPr>
            <w:r>
              <w:rPr>
                <w:rFonts w:hint="eastAsia"/>
                <w:sz w:val="28"/>
                <w:szCs w:val="28"/>
                <w:lang w:val="en-US" w:eastAsia="zh-CN"/>
              </w:rPr>
              <w:t>1</w:t>
            </w:r>
          </w:p>
        </w:tc>
        <w:tc>
          <w:tcPr>
            <w:tcW w:w="1900" w:type="dxa"/>
          </w:tcPr>
          <w:p>
            <w:pPr>
              <w:bidi w:val="0"/>
              <w:rPr>
                <w:rFonts w:hint="eastAsia"/>
                <w:sz w:val="28"/>
                <w:szCs w:val="28"/>
                <w:lang w:val="en-US" w:eastAsia="zh-CN"/>
              </w:rPr>
            </w:pPr>
            <w:r>
              <w:rPr>
                <w:rFonts w:hint="eastAsia"/>
                <w:sz w:val="28"/>
                <w:szCs w:val="28"/>
                <w:lang w:val="en-US" w:eastAsia="zh-CN"/>
              </w:rPr>
              <w:t>建筑装饰工程</w:t>
            </w:r>
          </w:p>
        </w:tc>
        <w:tc>
          <w:tcPr>
            <w:tcW w:w="1966" w:type="dxa"/>
          </w:tcPr>
          <w:p>
            <w:pPr>
              <w:bidi w:val="0"/>
              <w:rPr>
                <w:rFonts w:hint="eastAsia"/>
                <w:sz w:val="28"/>
                <w:szCs w:val="28"/>
                <w:lang w:val="en-US" w:eastAsia="zh-CN"/>
              </w:rPr>
            </w:pPr>
          </w:p>
        </w:tc>
        <w:tc>
          <w:tcPr>
            <w:tcW w:w="2085" w:type="dxa"/>
          </w:tcPr>
          <w:p>
            <w:pPr>
              <w:bidi w:val="0"/>
              <w:rPr>
                <w:rFonts w:hint="eastAsia"/>
                <w:sz w:val="28"/>
                <w:szCs w:val="28"/>
                <w:lang w:val="en-US" w:eastAsia="zh-CN"/>
              </w:rPr>
            </w:pPr>
          </w:p>
        </w:tc>
        <w:tc>
          <w:tcPr>
            <w:tcW w:w="2925" w:type="dxa"/>
          </w:tcPr>
          <w:p>
            <w:pPr>
              <w:bidi w:val="0"/>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bidi w:val="0"/>
              <w:rPr>
                <w:rFonts w:hint="eastAsia"/>
                <w:sz w:val="28"/>
                <w:szCs w:val="28"/>
                <w:lang w:val="en-US" w:eastAsia="zh-CN"/>
              </w:rPr>
            </w:pPr>
            <w:r>
              <w:rPr>
                <w:rFonts w:hint="eastAsia"/>
                <w:sz w:val="28"/>
                <w:szCs w:val="28"/>
                <w:lang w:val="en-US" w:eastAsia="zh-CN"/>
              </w:rPr>
              <w:t>2</w:t>
            </w:r>
          </w:p>
        </w:tc>
        <w:tc>
          <w:tcPr>
            <w:tcW w:w="1900" w:type="dxa"/>
          </w:tcPr>
          <w:p>
            <w:pPr>
              <w:bidi w:val="0"/>
              <w:rPr>
                <w:rFonts w:hint="eastAsia"/>
                <w:sz w:val="28"/>
                <w:szCs w:val="28"/>
                <w:lang w:val="en-US" w:eastAsia="zh-CN"/>
              </w:rPr>
            </w:pPr>
            <w:r>
              <w:rPr>
                <w:rFonts w:hint="eastAsia"/>
                <w:sz w:val="28"/>
                <w:szCs w:val="28"/>
                <w:lang w:val="en-US" w:eastAsia="zh-CN"/>
              </w:rPr>
              <w:t>土建工程</w:t>
            </w:r>
          </w:p>
        </w:tc>
        <w:tc>
          <w:tcPr>
            <w:tcW w:w="1966" w:type="dxa"/>
          </w:tcPr>
          <w:p>
            <w:pPr>
              <w:bidi w:val="0"/>
              <w:rPr>
                <w:rFonts w:hint="eastAsia"/>
                <w:sz w:val="28"/>
                <w:szCs w:val="28"/>
                <w:lang w:val="en-US" w:eastAsia="zh-CN"/>
              </w:rPr>
            </w:pPr>
          </w:p>
        </w:tc>
        <w:tc>
          <w:tcPr>
            <w:tcW w:w="2085" w:type="dxa"/>
          </w:tcPr>
          <w:p>
            <w:pPr>
              <w:bidi w:val="0"/>
              <w:rPr>
                <w:rFonts w:hint="eastAsia"/>
                <w:sz w:val="28"/>
                <w:szCs w:val="28"/>
                <w:lang w:val="en-US" w:eastAsia="zh-CN"/>
              </w:rPr>
            </w:pPr>
          </w:p>
        </w:tc>
        <w:tc>
          <w:tcPr>
            <w:tcW w:w="2925" w:type="dxa"/>
          </w:tcPr>
          <w:p>
            <w:pPr>
              <w:bidi w:val="0"/>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bidi w:val="0"/>
              <w:rPr>
                <w:rFonts w:hint="eastAsia"/>
                <w:sz w:val="28"/>
                <w:szCs w:val="28"/>
                <w:lang w:val="en-US" w:eastAsia="zh-CN"/>
              </w:rPr>
            </w:pPr>
            <w:r>
              <w:rPr>
                <w:rFonts w:hint="eastAsia"/>
                <w:sz w:val="28"/>
                <w:szCs w:val="28"/>
                <w:lang w:val="en-US" w:eastAsia="zh-CN"/>
              </w:rPr>
              <w:t>3</w:t>
            </w:r>
          </w:p>
        </w:tc>
        <w:tc>
          <w:tcPr>
            <w:tcW w:w="1900" w:type="dxa"/>
          </w:tcPr>
          <w:p>
            <w:pPr>
              <w:bidi w:val="0"/>
              <w:rPr>
                <w:rFonts w:hint="eastAsia"/>
                <w:sz w:val="28"/>
                <w:szCs w:val="28"/>
                <w:lang w:val="en-US" w:eastAsia="zh-CN"/>
              </w:rPr>
            </w:pPr>
            <w:r>
              <w:rPr>
                <w:rFonts w:hint="eastAsia"/>
                <w:sz w:val="28"/>
                <w:szCs w:val="28"/>
                <w:lang w:val="en-US" w:eastAsia="zh-CN"/>
              </w:rPr>
              <w:t>校园文化</w:t>
            </w:r>
          </w:p>
        </w:tc>
        <w:tc>
          <w:tcPr>
            <w:tcW w:w="1966" w:type="dxa"/>
          </w:tcPr>
          <w:p>
            <w:pPr>
              <w:bidi w:val="0"/>
              <w:rPr>
                <w:rFonts w:hint="eastAsia"/>
                <w:sz w:val="28"/>
                <w:szCs w:val="28"/>
                <w:lang w:val="en-US" w:eastAsia="zh-CN"/>
              </w:rPr>
            </w:pPr>
          </w:p>
        </w:tc>
        <w:tc>
          <w:tcPr>
            <w:tcW w:w="2085" w:type="dxa"/>
          </w:tcPr>
          <w:p>
            <w:pPr>
              <w:bidi w:val="0"/>
              <w:rPr>
                <w:rFonts w:hint="eastAsia"/>
                <w:sz w:val="28"/>
                <w:szCs w:val="28"/>
                <w:lang w:val="en-US" w:eastAsia="zh-CN"/>
              </w:rPr>
            </w:pPr>
          </w:p>
        </w:tc>
        <w:tc>
          <w:tcPr>
            <w:tcW w:w="2925" w:type="dxa"/>
          </w:tcPr>
          <w:p>
            <w:pPr>
              <w:bidi w:val="0"/>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bidi w:val="0"/>
              <w:rPr>
                <w:rFonts w:hint="eastAsia"/>
                <w:sz w:val="28"/>
                <w:szCs w:val="28"/>
                <w:lang w:val="en-US" w:eastAsia="zh-CN"/>
              </w:rPr>
            </w:pPr>
            <w:r>
              <w:rPr>
                <w:rFonts w:hint="eastAsia"/>
                <w:sz w:val="28"/>
                <w:szCs w:val="28"/>
                <w:lang w:val="en-US" w:eastAsia="zh-CN"/>
              </w:rPr>
              <w:t>4</w:t>
            </w:r>
          </w:p>
        </w:tc>
        <w:tc>
          <w:tcPr>
            <w:tcW w:w="1900" w:type="dxa"/>
          </w:tcPr>
          <w:p>
            <w:pPr>
              <w:bidi w:val="0"/>
              <w:rPr>
                <w:rFonts w:hint="eastAsia"/>
                <w:sz w:val="28"/>
                <w:szCs w:val="28"/>
                <w:lang w:val="en-US" w:eastAsia="zh-CN"/>
              </w:rPr>
            </w:pPr>
            <w:r>
              <w:rPr>
                <w:rFonts w:hint="eastAsia"/>
                <w:sz w:val="28"/>
                <w:szCs w:val="28"/>
                <w:lang w:val="en-US" w:eastAsia="zh-CN"/>
              </w:rPr>
              <w:t>校园绿化景观</w:t>
            </w:r>
          </w:p>
        </w:tc>
        <w:tc>
          <w:tcPr>
            <w:tcW w:w="1966" w:type="dxa"/>
          </w:tcPr>
          <w:p>
            <w:pPr>
              <w:bidi w:val="0"/>
              <w:rPr>
                <w:rFonts w:hint="eastAsia"/>
                <w:sz w:val="28"/>
                <w:szCs w:val="28"/>
                <w:lang w:val="en-US" w:eastAsia="zh-CN"/>
              </w:rPr>
            </w:pPr>
          </w:p>
        </w:tc>
        <w:tc>
          <w:tcPr>
            <w:tcW w:w="2085" w:type="dxa"/>
          </w:tcPr>
          <w:p>
            <w:pPr>
              <w:bidi w:val="0"/>
              <w:rPr>
                <w:rFonts w:hint="eastAsia"/>
                <w:sz w:val="28"/>
                <w:szCs w:val="28"/>
                <w:lang w:val="en-US" w:eastAsia="zh-CN"/>
              </w:rPr>
            </w:pPr>
          </w:p>
        </w:tc>
        <w:tc>
          <w:tcPr>
            <w:tcW w:w="2925" w:type="dxa"/>
          </w:tcPr>
          <w:p>
            <w:pPr>
              <w:bidi w:val="0"/>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bidi w:val="0"/>
              <w:rPr>
                <w:rFonts w:hint="eastAsia"/>
                <w:sz w:val="28"/>
                <w:szCs w:val="28"/>
                <w:lang w:val="en-US" w:eastAsia="zh-CN"/>
              </w:rPr>
            </w:pPr>
            <w:r>
              <w:rPr>
                <w:rFonts w:hint="eastAsia"/>
                <w:sz w:val="28"/>
                <w:szCs w:val="28"/>
                <w:lang w:val="en-US" w:eastAsia="zh-CN"/>
              </w:rPr>
              <w:t>5</w:t>
            </w:r>
          </w:p>
        </w:tc>
        <w:tc>
          <w:tcPr>
            <w:tcW w:w="1900" w:type="dxa"/>
          </w:tcPr>
          <w:p>
            <w:pPr>
              <w:bidi w:val="0"/>
              <w:rPr>
                <w:rFonts w:hint="eastAsia"/>
                <w:sz w:val="28"/>
                <w:szCs w:val="28"/>
                <w:lang w:val="en-US" w:eastAsia="zh-CN"/>
              </w:rPr>
            </w:pPr>
            <w:r>
              <w:rPr>
                <w:rFonts w:hint="eastAsia"/>
                <w:sz w:val="28"/>
                <w:szCs w:val="28"/>
                <w:lang w:val="en-US" w:eastAsia="zh-CN"/>
              </w:rPr>
              <w:t>其他</w:t>
            </w:r>
          </w:p>
        </w:tc>
        <w:tc>
          <w:tcPr>
            <w:tcW w:w="1966" w:type="dxa"/>
          </w:tcPr>
          <w:p>
            <w:pPr>
              <w:bidi w:val="0"/>
              <w:rPr>
                <w:rFonts w:hint="eastAsia"/>
                <w:sz w:val="28"/>
                <w:szCs w:val="28"/>
                <w:lang w:val="en-US" w:eastAsia="zh-CN"/>
              </w:rPr>
            </w:pPr>
          </w:p>
        </w:tc>
        <w:tc>
          <w:tcPr>
            <w:tcW w:w="2085" w:type="dxa"/>
          </w:tcPr>
          <w:p>
            <w:pPr>
              <w:bidi w:val="0"/>
              <w:rPr>
                <w:rFonts w:hint="eastAsia"/>
                <w:sz w:val="28"/>
                <w:szCs w:val="28"/>
                <w:lang w:val="en-US" w:eastAsia="zh-CN"/>
              </w:rPr>
            </w:pPr>
          </w:p>
        </w:tc>
        <w:tc>
          <w:tcPr>
            <w:tcW w:w="2925" w:type="dxa"/>
          </w:tcPr>
          <w:p>
            <w:pPr>
              <w:bidi w:val="0"/>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63" w:type="dxa"/>
            <w:gridSpan w:val="5"/>
            <w:vAlign w:val="bottom"/>
          </w:tcPr>
          <w:p>
            <w:pPr>
              <w:bidi w:val="0"/>
              <w:rPr>
                <w:rFonts w:hint="eastAsia"/>
                <w:sz w:val="28"/>
                <w:szCs w:val="28"/>
                <w:lang w:val="en-US" w:eastAsia="zh-CN"/>
              </w:rPr>
            </w:pPr>
            <w:r>
              <w:rPr>
                <w:rFonts w:hint="eastAsia"/>
                <w:sz w:val="28"/>
                <w:szCs w:val="28"/>
                <w:lang w:val="en-US" w:eastAsia="zh-CN"/>
              </w:rPr>
              <w:t>其他说明：</w:t>
            </w:r>
          </w:p>
        </w:tc>
      </w:tr>
    </w:tbl>
    <w:p>
      <w:pPr>
        <w:ind w:firstLine="560" w:firstLineChars="200"/>
        <w:rPr>
          <w:rFonts w:hint="eastAsia" w:asciiTheme="minorEastAsia" w:hAnsiTheme="minorEastAsia" w:eastAsiaTheme="minorEastAsia" w:cstheme="minorEastAsia"/>
          <w:sz w:val="28"/>
          <w:szCs w:val="28"/>
        </w:rPr>
      </w:pP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报价密封盖章、相关材料等在有效期内送到嘉庚楼812总务处（或北门门岗但需提前电话确定联系），报价有效期至2021年0</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日上午9点</w:t>
      </w:r>
      <w:bookmarkStart w:id="0" w:name="_GoBack"/>
      <w:bookmarkEnd w:id="0"/>
    </w:p>
    <w:p>
      <w:pPr>
        <w:ind w:firstLine="560" w:firstLineChars="200"/>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报价单位：</w:t>
      </w:r>
    </w:p>
    <w:p>
      <w:pPr>
        <w:ind w:firstLine="560" w:firstLineChars="200"/>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联系人：</w:t>
      </w:r>
    </w:p>
    <w:p>
      <w:pPr>
        <w:ind w:firstLine="560" w:firstLineChars="200"/>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联系电话：     </w:t>
      </w:r>
    </w:p>
    <w:p>
      <w:pPr>
        <w:ind w:left="559" w:leftChars="266" w:firstLine="3640" w:firstLineChars="1300"/>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集美工业学校总务处</w:t>
      </w:r>
    </w:p>
    <w:p>
      <w:pPr>
        <w:ind w:left="559" w:leftChars="266"/>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联系人：方维钦     7790922  </w:t>
      </w:r>
    </w:p>
    <w:p>
      <w:pPr>
        <w:pStyle w:val="2"/>
        <w:rPr>
          <w:rFonts w:hint="default" w:eastAsiaTheme="minorEastAsia"/>
          <w:lang w:val="en-US" w:eastAsia="zh-CN"/>
        </w:rPr>
      </w:pPr>
      <w:r>
        <w:rPr>
          <w:rFonts w:hint="eastAsia" w:asciiTheme="minorEastAsia" w:hAnsiTheme="minorEastAsia" w:eastAsiaTheme="minorEastAsia" w:cstheme="minorEastAsia"/>
          <w:color w:val="000000" w:themeColor="text1"/>
          <w:sz w:val="28"/>
          <w:szCs w:val="28"/>
          <w:lang w:val="en-US" w:eastAsia="zh-CN"/>
        </w:rPr>
        <w:t xml:space="preserve">                            技术联系人：骆老师  </w:t>
      </w:r>
    </w:p>
    <w:p>
      <w:pPr>
        <w:ind w:left="559" w:leftChars="266"/>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w:t>
      </w:r>
      <w:r>
        <w:rPr>
          <w:rFonts w:hint="eastAsia" w:asciiTheme="minorEastAsia" w:hAnsiTheme="minorEastAsia" w:cstheme="minorEastAsia"/>
          <w:color w:val="000000" w:themeColor="text1"/>
          <w:sz w:val="28"/>
          <w:szCs w:val="28"/>
          <w:lang w:val="en-US" w:eastAsia="zh-CN"/>
        </w:rPr>
        <w:t xml:space="preserve"> </w:t>
      </w:r>
      <w:r>
        <w:rPr>
          <w:rFonts w:hint="eastAsia" w:asciiTheme="minorEastAsia" w:hAnsiTheme="minorEastAsia" w:eastAsiaTheme="minorEastAsia" w:cstheme="minorEastAsia"/>
          <w:color w:val="000000" w:themeColor="text1"/>
          <w:sz w:val="28"/>
          <w:szCs w:val="28"/>
        </w:rPr>
        <w:t xml:space="preserve">  2021年</w:t>
      </w:r>
      <w:r>
        <w:rPr>
          <w:rFonts w:hint="eastAsia" w:asciiTheme="minorEastAsia" w:hAnsiTheme="minorEastAsia" w:cstheme="minorEastAsia"/>
          <w:color w:val="000000" w:themeColor="text1"/>
          <w:sz w:val="28"/>
          <w:szCs w:val="28"/>
          <w:lang w:val="en-US" w:eastAsia="zh-CN"/>
        </w:rPr>
        <w:t>3</w:t>
      </w:r>
      <w:r>
        <w:rPr>
          <w:rFonts w:hint="eastAsia" w:asciiTheme="minorEastAsia" w:hAnsiTheme="minorEastAsia" w:eastAsiaTheme="minorEastAsia" w:cstheme="minorEastAsia"/>
          <w:color w:val="000000" w:themeColor="text1"/>
          <w:sz w:val="28"/>
          <w:szCs w:val="28"/>
        </w:rPr>
        <w:t>月</w:t>
      </w:r>
      <w:r>
        <w:rPr>
          <w:rFonts w:hint="eastAsia" w:asciiTheme="minorEastAsia" w:hAnsiTheme="minorEastAsia" w:cstheme="minorEastAsia"/>
          <w:color w:val="000000" w:themeColor="text1"/>
          <w:sz w:val="28"/>
          <w:szCs w:val="28"/>
          <w:lang w:val="en-US" w:eastAsia="zh-CN"/>
        </w:rPr>
        <w:t>31</w:t>
      </w:r>
      <w:r>
        <w:rPr>
          <w:rFonts w:hint="eastAsia" w:asciiTheme="minorEastAsia" w:hAnsiTheme="minorEastAsia" w:eastAsiaTheme="minorEastAsia" w:cstheme="minorEastAsia"/>
          <w:color w:val="000000" w:themeColor="text1"/>
          <w:sz w:val="28"/>
          <w:szCs w:val="28"/>
        </w:rPr>
        <w:t>日</w:t>
      </w:r>
    </w:p>
    <w:p>
      <w:pPr>
        <w:bidi w:val="0"/>
        <w:rPr>
          <w:rFonts w:hint="eastAsia" w:asciiTheme="minorEastAsia" w:hAnsiTheme="minorEastAsia" w:eastAsiaTheme="minorEastAsia" w:cstheme="minorEastAsia"/>
          <w:sz w:val="28"/>
          <w:szCs w:val="28"/>
        </w:rPr>
      </w:pPr>
    </w:p>
    <w:sectPr>
      <w:pgSz w:w="11906" w:h="16838"/>
      <w:pgMar w:top="607" w:right="550" w:bottom="437" w:left="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A2248"/>
    <w:rsid w:val="00036104"/>
    <w:rsid w:val="000D0F29"/>
    <w:rsid w:val="00104B54"/>
    <w:rsid w:val="00116CE8"/>
    <w:rsid w:val="00117973"/>
    <w:rsid w:val="00130C29"/>
    <w:rsid w:val="00176BA8"/>
    <w:rsid w:val="001C21EF"/>
    <w:rsid w:val="001C4E09"/>
    <w:rsid w:val="001F3322"/>
    <w:rsid w:val="00206405"/>
    <w:rsid w:val="00314B64"/>
    <w:rsid w:val="003226F4"/>
    <w:rsid w:val="00373CEA"/>
    <w:rsid w:val="003A77E2"/>
    <w:rsid w:val="003F4A12"/>
    <w:rsid w:val="00480908"/>
    <w:rsid w:val="00526DEA"/>
    <w:rsid w:val="00537952"/>
    <w:rsid w:val="00542416"/>
    <w:rsid w:val="005B4DE3"/>
    <w:rsid w:val="005B799B"/>
    <w:rsid w:val="005D39F2"/>
    <w:rsid w:val="00660977"/>
    <w:rsid w:val="006C0E16"/>
    <w:rsid w:val="0071157E"/>
    <w:rsid w:val="007725D1"/>
    <w:rsid w:val="00782D40"/>
    <w:rsid w:val="007B7CF7"/>
    <w:rsid w:val="007C1370"/>
    <w:rsid w:val="007C2B3D"/>
    <w:rsid w:val="00831452"/>
    <w:rsid w:val="00870868"/>
    <w:rsid w:val="008E0F14"/>
    <w:rsid w:val="00920FE3"/>
    <w:rsid w:val="0092669C"/>
    <w:rsid w:val="00933517"/>
    <w:rsid w:val="00950EEB"/>
    <w:rsid w:val="00954B24"/>
    <w:rsid w:val="0096130A"/>
    <w:rsid w:val="00987A60"/>
    <w:rsid w:val="009A42D4"/>
    <w:rsid w:val="009D2F8C"/>
    <w:rsid w:val="009E0AAB"/>
    <w:rsid w:val="00A6302F"/>
    <w:rsid w:val="00A9150A"/>
    <w:rsid w:val="00AA2248"/>
    <w:rsid w:val="00AB1932"/>
    <w:rsid w:val="00B15F0A"/>
    <w:rsid w:val="00B41768"/>
    <w:rsid w:val="00B564F0"/>
    <w:rsid w:val="00B57223"/>
    <w:rsid w:val="00BA7141"/>
    <w:rsid w:val="00BF0D0E"/>
    <w:rsid w:val="00BF3801"/>
    <w:rsid w:val="00BF4EA4"/>
    <w:rsid w:val="00C00E2C"/>
    <w:rsid w:val="00C34235"/>
    <w:rsid w:val="00C62996"/>
    <w:rsid w:val="00CE6FBF"/>
    <w:rsid w:val="00D72A9F"/>
    <w:rsid w:val="00E169A8"/>
    <w:rsid w:val="00E3514E"/>
    <w:rsid w:val="00E62B16"/>
    <w:rsid w:val="00EB786B"/>
    <w:rsid w:val="00ED7AAC"/>
    <w:rsid w:val="00EE0ACC"/>
    <w:rsid w:val="00EF60E4"/>
    <w:rsid w:val="00FC2044"/>
    <w:rsid w:val="019D1719"/>
    <w:rsid w:val="06620BFF"/>
    <w:rsid w:val="088D665E"/>
    <w:rsid w:val="0A07431C"/>
    <w:rsid w:val="0D246C6B"/>
    <w:rsid w:val="122F1BB1"/>
    <w:rsid w:val="12832164"/>
    <w:rsid w:val="1368657F"/>
    <w:rsid w:val="1DE74492"/>
    <w:rsid w:val="276D45F2"/>
    <w:rsid w:val="27A407D2"/>
    <w:rsid w:val="285D3A63"/>
    <w:rsid w:val="308A7C01"/>
    <w:rsid w:val="30C66BE6"/>
    <w:rsid w:val="31EA69F6"/>
    <w:rsid w:val="3CAA37FB"/>
    <w:rsid w:val="443412BE"/>
    <w:rsid w:val="4B494CF1"/>
    <w:rsid w:val="4F2B60AB"/>
    <w:rsid w:val="51107806"/>
    <w:rsid w:val="5425785A"/>
    <w:rsid w:val="556C57B2"/>
    <w:rsid w:val="5914034D"/>
    <w:rsid w:val="5CD06416"/>
    <w:rsid w:val="652041C0"/>
    <w:rsid w:val="6A4F4566"/>
    <w:rsid w:val="700B23D2"/>
    <w:rsid w:val="734F0B72"/>
    <w:rsid w:val="75176D83"/>
    <w:rsid w:val="778E5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2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Times New Roman"/>
      <w:szCs w:val="24"/>
    </w:rPr>
  </w:style>
  <w:style w:type="paragraph" w:styleId="6">
    <w:name w:val="Date"/>
    <w:basedOn w:val="1"/>
    <w:next w:val="1"/>
    <w:link w:val="26"/>
    <w:semiHidden/>
    <w:unhideWhenUsed/>
    <w:uiPriority w:val="99"/>
    <w:pPr>
      <w:ind w:left="100" w:leftChars="2500"/>
    </w:pPr>
  </w:style>
  <w:style w:type="paragraph" w:styleId="7">
    <w:name w:val="footer"/>
    <w:basedOn w:val="1"/>
    <w:link w:val="25"/>
    <w:semiHidden/>
    <w:unhideWhenUsed/>
    <w:qFormat/>
    <w:uiPriority w:val="99"/>
    <w:pPr>
      <w:tabs>
        <w:tab w:val="center" w:pos="4153"/>
        <w:tab w:val="right" w:pos="8306"/>
      </w:tabs>
      <w:snapToGrid w:val="0"/>
      <w:jc w:val="left"/>
    </w:pPr>
    <w:rPr>
      <w:sz w:val="18"/>
      <w:szCs w:val="18"/>
    </w:rPr>
  </w:style>
  <w:style w:type="paragraph" w:styleId="8">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11">
    <w:name w:val="Table Grid"/>
    <w:basedOn w:val="10"/>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22"/>
    <w:rPr>
      <w:b/>
      <w:bCs/>
    </w:rPr>
  </w:style>
  <w:style w:type="character" w:styleId="14">
    <w:name w:val="FollowedHyperlink"/>
    <w:basedOn w:val="12"/>
    <w:semiHidden/>
    <w:unhideWhenUsed/>
    <w:qFormat/>
    <w:uiPriority w:val="99"/>
    <w:rPr>
      <w:color w:val="000000"/>
      <w:sz w:val="18"/>
      <w:szCs w:val="18"/>
      <w:u w:val="none"/>
    </w:rPr>
  </w:style>
  <w:style w:type="character" w:styleId="15">
    <w:name w:val="Emphasis"/>
    <w:basedOn w:val="12"/>
    <w:qFormat/>
    <w:uiPriority w:val="20"/>
    <w:rPr>
      <w:i/>
      <w:iCs/>
    </w:rPr>
  </w:style>
  <w:style w:type="character" w:styleId="16">
    <w:name w:val="HTML Definition"/>
    <w:basedOn w:val="12"/>
    <w:semiHidden/>
    <w:unhideWhenUsed/>
    <w:qFormat/>
    <w:uiPriority w:val="99"/>
    <w:rPr>
      <w:i/>
    </w:rPr>
  </w:style>
  <w:style w:type="character" w:styleId="17">
    <w:name w:val="Hyperlink"/>
    <w:basedOn w:val="12"/>
    <w:semiHidden/>
    <w:unhideWhenUsed/>
    <w:qFormat/>
    <w:uiPriority w:val="99"/>
    <w:rPr>
      <w:color w:val="000000"/>
      <w:sz w:val="18"/>
      <w:szCs w:val="18"/>
      <w:u w:val="none"/>
    </w:rPr>
  </w:style>
  <w:style w:type="character" w:styleId="18">
    <w:name w:val="HTML Code"/>
    <w:basedOn w:val="12"/>
    <w:semiHidden/>
    <w:unhideWhenUsed/>
    <w:qFormat/>
    <w:uiPriority w:val="99"/>
    <w:rPr>
      <w:rFonts w:hint="default" w:ascii="serif" w:hAnsi="serif" w:eastAsia="serif" w:cs="serif"/>
      <w:sz w:val="21"/>
      <w:szCs w:val="21"/>
    </w:rPr>
  </w:style>
  <w:style w:type="character" w:styleId="19">
    <w:name w:val="HTML Keyboard"/>
    <w:basedOn w:val="12"/>
    <w:semiHidden/>
    <w:unhideWhenUsed/>
    <w:qFormat/>
    <w:uiPriority w:val="99"/>
    <w:rPr>
      <w:rFonts w:hint="default" w:ascii="serif" w:hAnsi="serif" w:eastAsia="serif" w:cs="serif"/>
      <w:sz w:val="21"/>
      <w:szCs w:val="21"/>
    </w:rPr>
  </w:style>
  <w:style w:type="character" w:styleId="20">
    <w:name w:val="HTML Sample"/>
    <w:basedOn w:val="12"/>
    <w:semiHidden/>
    <w:unhideWhenUsed/>
    <w:qFormat/>
    <w:uiPriority w:val="99"/>
    <w:rPr>
      <w:rFonts w:ascii="serif" w:hAnsi="serif" w:eastAsia="serif" w:cs="serif"/>
      <w:sz w:val="21"/>
      <w:szCs w:val="21"/>
    </w:rPr>
  </w:style>
  <w:style w:type="character" w:customStyle="1" w:styleId="21">
    <w:name w:val="标题 2 Char"/>
    <w:basedOn w:val="12"/>
    <w:link w:val="4"/>
    <w:qFormat/>
    <w:uiPriority w:val="9"/>
    <w:rPr>
      <w:rFonts w:ascii="宋体" w:hAnsi="宋体" w:eastAsia="宋体" w:cs="宋体"/>
      <w:b/>
      <w:bCs/>
      <w:kern w:val="0"/>
      <w:sz w:val="36"/>
      <w:szCs w:val="36"/>
    </w:rPr>
  </w:style>
  <w:style w:type="character" w:customStyle="1" w:styleId="22">
    <w:name w:val="标题 3 Char"/>
    <w:basedOn w:val="12"/>
    <w:link w:val="5"/>
    <w:qFormat/>
    <w:uiPriority w:val="9"/>
    <w:rPr>
      <w:rFonts w:ascii="宋体" w:hAnsi="宋体" w:eastAsia="宋体" w:cs="宋体"/>
      <w:b/>
      <w:bCs/>
      <w:kern w:val="0"/>
      <w:sz w:val="27"/>
      <w:szCs w:val="27"/>
    </w:rPr>
  </w:style>
  <w:style w:type="paragraph" w:styleId="23">
    <w:name w:val="List Paragraph"/>
    <w:basedOn w:val="1"/>
    <w:qFormat/>
    <w:uiPriority w:val="99"/>
    <w:pPr>
      <w:ind w:firstLine="420" w:firstLineChars="200"/>
    </w:pPr>
  </w:style>
  <w:style w:type="character" w:customStyle="1" w:styleId="24">
    <w:name w:val="页眉 Char"/>
    <w:basedOn w:val="12"/>
    <w:link w:val="8"/>
    <w:semiHidden/>
    <w:qFormat/>
    <w:uiPriority w:val="99"/>
    <w:rPr>
      <w:sz w:val="18"/>
      <w:szCs w:val="18"/>
    </w:rPr>
  </w:style>
  <w:style w:type="character" w:customStyle="1" w:styleId="25">
    <w:name w:val="页脚 Char"/>
    <w:basedOn w:val="12"/>
    <w:link w:val="7"/>
    <w:semiHidden/>
    <w:qFormat/>
    <w:uiPriority w:val="99"/>
    <w:rPr>
      <w:sz w:val="18"/>
      <w:szCs w:val="18"/>
    </w:rPr>
  </w:style>
  <w:style w:type="character" w:customStyle="1" w:styleId="26">
    <w:name w:val="日期 Char"/>
    <w:basedOn w:val="12"/>
    <w:link w:val="6"/>
    <w:semiHidden/>
    <w:qFormat/>
    <w:uiPriority w:val="99"/>
    <w:rPr>
      <w:rFonts w:asciiTheme="minorHAnsi" w:hAnsiTheme="minorHAnsi"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282</Words>
  <Characters>1610</Characters>
  <Lines>13</Lines>
  <Paragraphs>3</Paragraphs>
  <TotalTime>3</TotalTime>
  <ScaleCrop>false</ScaleCrop>
  <LinksUpToDate>false</LinksUpToDate>
  <CharactersWithSpaces>1889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2021-01-12T02:33:00Z</dcterms:created>
  <dc:creator>方维钦</dc:creator>
  <cp:lastModifiedBy>方维钦</cp:lastModifiedBy>
  <cp:lastPrinted>2021-01-20T07:21:00Z</cp:lastPrinted>
  <dcterms:modified xsi:type="dcterms:W3CDTF">2021-03-31T00:42:01Z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A40310700DAB462884FDC423BA4A0E36</vt:lpwstr>
  </property>
</Properties>
</file>