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332" w:afterAutospacing="0" w:line="210" w:lineRule="atLeast"/>
        <w:ind w:left="180" w:right="180"/>
        <w:jc w:val="center"/>
      </w:pPr>
      <w:r>
        <w:rPr>
          <w:rFonts w:ascii="宋体" w:hAnsi="宋体" w:eastAsia="宋体" w:cs="宋体"/>
          <w:b/>
          <w:bCs/>
          <w:color w:val="333333"/>
          <w:spacing w:val="0"/>
          <w:sz w:val="43"/>
          <w:szCs w:val="43"/>
        </w:rPr>
        <w:t>政府采购意向公告</w:t>
      </w:r>
      <w:r>
        <w:rPr>
          <w:color w:val="333333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332" w:afterAutospacing="0" w:line="210" w:lineRule="atLeast"/>
        <w:ind w:left="180" w:right="180"/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pacing w:val="0"/>
          <w:sz w:val="30"/>
          <w:szCs w:val="30"/>
          <w:lang w:val="en-US" w:eastAsia="zh-CN"/>
        </w:rPr>
        <w:t>集美工业学校</w:t>
      </w:r>
      <w:r>
        <w:rPr>
          <w:rFonts w:hint="eastAsia" w:ascii="宋体" w:hAnsi="宋体" w:eastAsia="宋体" w:cs="宋体"/>
          <w:b/>
          <w:bCs/>
          <w:color w:val="333333"/>
          <w:spacing w:val="0"/>
          <w:sz w:val="30"/>
          <w:szCs w:val="30"/>
        </w:rPr>
        <w:t>2021年</w:t>
      </w:r>
      <w:r>
        <w:rPr>
          <w:rFonts w:hint="eastAsia" w:cs="宋体"/>
          <w:b/>
          <w:bCs/>
          <w:color w:val="333333"/>
          <w:spacing w:val="0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pacing w:val="0"/>
          <w:sz w:val="30"/>
          <w:szCs w:val="30"/>
        </w:rPr>
        <w:t>月至</w:t>
      </w:r>
      <w:r>
        <w:rPr>
          <w:rFonts w:hint="eastAsia" w:cs="宋体"/>
          <w:b/>
          <w:bCs/>
          <w:color w:val="333333"/>
          <w:spacing w:val="0"/>
          <w:sz w:val="30"/>
          <w:szCs w:val="30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333333"/>
          <w:spacing w:val="0"/>
          <w:sz w:val="30"/>
          <w:szCs w:val="30"/>
        </w:rPr>
        <w:t>月</w:t>
      </w:r>
      <w:r>
        <w:rPr>
          <w:rFonts w:hint="eastAsia" w:ascii="Segoe UI" w:hAnsi="Segoe UI" w:eastAsia="Segoe UI" w:cs="Segoe UI"/>
          <w:b/>
          <w:bCs w:val="0"/>
          <w:color w:val="auto"/>
          <w:kern w:val="0"/>
          <w:sz w:val="28"/>
          <w:szCs w:val="28"/>
          <w:lang w:val="en-US" w:eastAsia="zh-CN" w:bidi="ar"/>
        </w:rPr>
        <w:t>诚毅堂加固工程</w:t>
      </w:r>
      <w:r>
        <w:rPr>
          <w:rFonts w:hint="eastAsia" w:ascii="宋体" w:hAnsi="宋体" w:eastAsia="宋体" w:cs="宋体"/>
          <w:b/>
          <w:bCs/>
          <w:color w:val="333333"/>
          <w:spacing w:val="0"/>
          <w:sz w:val="30"/>
          <w:szCs w:val="30"/>
        </w:rPr>
        <w:t>政府采购意向</w:t>
      </w:r>
      <w:bookmarkEnd w:id="0"/>
      <w:r>
        <w:rPr>
          <w:color w:val="333333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3" w:lineRule="atLeast"/>
        <w:ind w:left="180" w:right="180"/>
        <w:jc w:val="left"/>
        <w:rPr>
          <w:rFonts w:ascii="Segoe UI" w:hAnsi="Segoe UI" w:eastAsia="Segoe UI" w:cs="Segoe UI"/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42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为便于供应商及时了解政府采购信息，根据《财政部关于开展政府采购意向公开工作的通知》（财库〔2020〕10号）等有关规定，现将（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集美工业学校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） 2021 年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（至）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月采购意向公开如下：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tbl>
      <w:tblPr>
        <w:tblStyle w:val="5"/>
        <w:tblW w:w="9385" w:type="dxa"/>
        <w:tblInd w:w="-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723"/>
        <w:gridCol w:w="819"/>
        <w:gridCol w:w="914"/>
        <w:gridCol w:w="3851"/>
        <w:gridCol w:w="864"/>
        <w:gridCol w:w="789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8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9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采购品目</w:t>
            </w:r>
          </w:p>
        </w:tc>
        <w:tc>
          <w:tcPr>
            <w:tcW w:w="3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8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预算金额(万元)</w:t>
            </w:r>
          </w:p>
        </w:tc>
        <w:tc>
          <w:tcPr>
            <w:tcW w:w="78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预计采购日期</w:t>
            </w:r>
          </w:p>
        </w:tc>
        <w:tc>
          <w:tcPr>
            <w:tcW w:w="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3" w:lineRule="atLeast"/>
              <w:jc w:val="center"/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8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sz w:val="21"/>
                <w:szCs w:val="21"/>
              </w:rPr>
            </w:pPr>
            <w:r>
              <w:rPr>
                <w:rFonts w:hint="eastAsia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集美工业学校</w:t>
            </w:r>
          </w:p>
        </w:tc>
        <w:tc>
          <w:tcPr>
            <w:tcW w:w="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诚毅堂加固工程</w:t>
            </w:r>
          </w:p>
        </w:tc>
        <w:tc>
          <w:tcPr>
            <w:tcW w:w="9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B0801-房屋修缮</w:t>
            </w:r>
          </w:p>
        </w:tc>
        <w:tc>
          <w:tcPr>
            <w:tcW w:w="3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因校区内诚毅堂结构老旧，现需对其进行加固整改；数量：一项；质量标准：合格。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宋体" w:cs="Segoe UI"/>
                <w:color w:val="548DD4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548DD4"/>
                <w:sz w:val="21"/>
                <w:szCs w:val="21"/>
                <w:lang w:val="en-US" w:eastAsia="zh-CN"/>
              </w:rPr>
              <w:t>375.61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sz w:val="21"/>
                <w:szCs w:val="21"/>
                <w:lang w:val="en-US"/>
              </w:rPr>
            </w:pPr>
            <w:r>
              <w:rPr>
                <w:rFonts w:hint="default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2021-</w:t>
            </w:r>
            <w:r>
              <w:rPr>
                <w:rFonts w:hint="eastAsia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 w:ascii="Segoe UI" w:hAnsi="Segoe UI" w:eastAsia="Segoe UI" w:cs="Segoe UI"/>
                <w:color w:val="548DD4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color w:val="548DD4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spacing w:before="180" w:beforeAutospacing="0" w:after="180" w:afterAutospacing="0"/>
        <w:ind w:left="180" w:right="180"/>
        <w:jc w:val="left"/>
      </w:pPr>
    </w:p>
    <w:p>
      <w:pPr>
        <w:pStyle w:val="4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 w:firstLine="42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本次公开的采购意向是本单位政府采购工作的初步安排，具体采购项目情况以相关采购公告和采购文件为准。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  <w:r>
        <w:rPr>
          <w:rFonts w:hint="default" w:ascii="Segoe UI" w:hAnsi="Segoe UI" w:eastAsia="Segoe UI" w:cs="Segoe UI"/>
          <w:color w:val="333333"/>
          <w:sz w:val="21"/>
          <w:szCs w:val="21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集美工业学校（单位名称）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80" w:afterAutospacing="0" w:line="420" w:lineRule="atLeast"/>
        <w:ind w:left="180" w:right="18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发布时间：2021-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26</w:t>
      </w: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E5B77"/>
    <w:rsid w:val="052545C5"/>
    <w:rsid w:val="0DA71B60"/>
    <w:rsid w:val="2CF61F48"/>
    <w:rsid w:val="3CA2373C"/>
    <w:rsid w:val="45A0353F"/>
    <w:rsid w:val="5530666F"/>
    <w:rsid w:val="5C114CB8"/>
    <w:rsid w:val="669463E3"/>
    <w:rsid w:val="679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45"/>
      <w:szCs w:val="45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666666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iCs/>
    </w:rPr>
  </w:style>
  <w:style w:type="character" w:styleId="11">
    <w:name w:val="Hyperlink"/>
    <w:basedOn w:val="6"/>
    <w:qFormat/>
    <w:uiPriority w:val="0"/>
    <w:rPr>
      <w:color w:val="666666"/>
      <w:u w:val="none"/>
    </w:rPr>
  </w:style>
  <w:style w:type="character" w:styleId="12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3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label"/>
    <w:basedOn w:val="6"/>
    <w:qFormat/>
    <w:uiPriority w:val="0"/>
    <w:rPr>
      <w:color w:val="1AB394"/>
      <w:shd w:val="clear" w:fill="FFFFFF"/>
    </w:rPr>
  </w:style>
  <w:style w:type="character" w:customStyle="1" w:styleId="16">
    <w:name w:val="label1"/>
    <w:basedOn w:val="6"/>
    <w:qFormat/>
    <w:uiPriority w:val="0"/>
    <w:rPr>
      <w:color w:val="1CC09F"/>
      <w:shd w:val="clear" w:fill="FFFFFF"/>
    </w:rPr>
  </w:style>
  <w:style w:type="character" w:customStyle="1" w:styleId="17">
    <w:name w:val="label2"/>
    <w:basedOn w:val="6"/>
    <w:qFormat/>
    <w:uiPriority w:val="0"/>
  </w:style>
  <w:style w:type="character" w:customStyle="1" w:styleId="18">
    <w:name w:val="label3"/>
    <w:basedOn w:val="6"/>
    <w:qFormat/>
    <w:uiPriority w:val="0"/>
  </w:style>
  <w:style w:type="character" w:customStyle="1" w:styleId="19">
    <w:name w:val="navy"/>
    <w:basedOn w:val="6"/>
    <w:qFormat/>
    <w:uiPriority w:val="0"/>
    <w:rPr>
      <w:color w:val="1AB39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2021-08-06T08:09:00Z</dcterms:created>
  <dc:creator>Administrator</dc:creator>
  <cp:lastModifiedBy>方维钦</cp:lastModifiedBy>
  <dcterms:modified xsi:type="dcterms:W3CDTF">2021-10-28T00:09:15Z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DA25AB31DD5C447EB92BE8F95334E0CD</vt:lpwstr>
  </property>
</Properties>
</file>