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E6" w:rsidRPr="00AD5D1B" w:rsidRDefault="001F6946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Theme="minorEastAsia" w:hAnsiTheme="minorEastAsia" w:cs="仿宋_GB2312"/>
          <w:sz w:val="32"/>
          <w:szCs w:val="32"/>
        </w:rPr>
      </w:pPr>
      <w:r w:rsidRPr="00AD5D1B">
        <w:rPr>
          <w:rFonts w:asciiTheme="minorEastAsia" w:hAnsiTheme="minorEastAsia" w:cs="仿宋_GB2312" w:hint="eastAsia"/>
          <w:sz w:val="32"/>
          <w:szCs w:val="32"/>
        </w:rPr>
        <w:t>附件：政府采购意向公开</w:t>
      </w:r>
    </w:p>
    <w:p w:rsidR="008235E6" w:rsidRPr="00AD5D1B" w:rsidRDefault="008235E6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Theme="minorEastAsia" w:hAnsiTheme="minorEastAsia" w:cs="方正小标宋_GBK"/>
          <w:sz w:val="44"/>
          <w:szCs w:val="44"/>
        </w:rPr>
      </w:pPr>
    </w:p>
    <w:p w:rsidR="008235E6" w:rsidRPr="00AD5D1B" w:rsidRDefault="00D0650D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Theme="minorEastAsia" w:hAnsiTheme="minorEastAsia" w:cs="方正小标宋_GBK"/>
          <w:sz w:val="44"/>
          <w:szCs w:val="44"/>
        </w:rPr>
      </w:pPr>
      <w:r w:rsidRPr="00AD5D1B">
        <w:rPr>
          <w:rFonts w:asciiTheme="minorEastAsia" w:hAnsiTheme="minorEastAsia" w:cs="方正小标宋_GBK" w:hint="eastAsia"/>
          <w:sz w:val="44"/>
          <w:szCs w:val="44"/>
          <w:u w:val="single"/>
        </w:rPr>
        <w:t>集美工业学校</w:t>
      </w:r>
      <w:r w:rsidR="001F6946" w:rsidRPr="00AD5D1B">
        <w:rPr>
          <w:rFonts w:asciiTheme="minorEastAsia" w:hAnsiTheme="minorEastAsia" w:cs="方正小标宋_GBK"/>
          <w:sz w:val="44"/>
          <w:szCs w:val="44"/>
          <w:u w:val="thick"/>
        </w:rPr>
        <w:t>_</w:t>
      </w:r>
      <w:r w:rsidRPr="00AD5D1B">
        <w:rPr>
          <w:rFonts w:asciiTheme="minorEastAsia" w:hAnsiTheme="minorEastAsia" w:cs="方正小标宋_GBK"/>
          <w:sz w:val="44"/>
          <w:szCs w:val="44"/>
          <w:u w:val="thick"/>
        </w:rPr>
        <w:t>2021</w:t>
      </w:r>
      <w:r w:rsidR="001F6946" w:rsidRPr="00AD5D1B">
        <w:rPr>
          <w:rFonts w:asciiTheme="minorEastAsia" w:hAnsiTheme="minorEastAsia" w:cs="方正小标宋_GBK"/>
          <w:sz w:val="44"/>
          <w:szCs w:val="44"/>
          <w:u w:val="thick"/>
        </w:rPr>
        <w:t>_</w:t>
      </w:r>
      <w:r w:rsidR="001F6946" w:rsidRPr="00AD5D1B">
        <w:rPr>
          <w:rFonts w:asciiTheme="minorEastAsia" w:hAnsiTheme="minorEastAsia" w:cs="方正小标宋_GBK" w:hint="eastAsia"/>
          <w:sz w:val="44"/>
          <w:szCs w:val="44"/>
        </w:rPr>
        <w:t>年</w:t>
      </w:r>
      <w:r w:rsidR="001F6946" w:rsidRPr="00AD5D1B">
        <w:rPr>
          <w:rFonts w:asciiTheme="minorEastAsia" w:hAnsiTheme="minorEastAsia" w:cs="方正小标宋_GBK"/>
          <w:sz w:val="44"/>
          <w:szCs w:val="44"/>
          <w:u w:val="thick"/>
        </w:rPr>
        <w:t>_</w:t>
      </w:r>
      <w:r w:rsidR="00B80378">
        <w:rPr>
          <w:rFonts w:asciiTheme="minorEastAsia" w:hAnsiTheme="minorEastAsia" w:cs="方正小标宋_GBK" w:hint="eastAsia"/>
          <w:sz w:val="44"/>
          <w:szCs w:val="44"/>
          <w:u w:val="thick"/>
        </w:rPr>
        <w:t>2</w:t>
      </w:r>
      <w:r w:rsidR="001F6946" w:rsidRPr="00AD5D1B">
        <w:rPr>
          <w:rFonts w:asciiTheme="minorEastAsia" w:hAnsiTheme="minorEastAsia" w:cs="方正小标宋_GBK"/>
          <w:sz w:val="44"/>
          <w:szCs w:val="44"/>
          <w:u w:val="thick"/>
        </w:rPr>
        <w:t>_</w:t>
      </w:r>
      <w:r w:rsidR="001F6946" w:rsidRPr="00AD5D1B">
        <w:rPr>
          <w:rFonts w:asciiTheme="minorEastAsia" w:hAnsiTheme="minorEastAsia" w:cs="方正小标宋_GBK" w:hint="eastAsia"/>
          <w:sz w:val="44"/>
          <w:szCs w:val="44"/>
        </w:rPr>
        <w:t>（至）</w:t>
      </w:r>
      <w:r w:rsidR="001F6946" w:rsidRPr="00AD5D1B">
        <w:rPr>
          <w:rFonts w:asciiTheme="minorEastAsia" w:hAnsiTheme="minorEastAsia" w:cs="方正小标宋_GBK"/>
          <w:sz w:val="44"/>
          <w:szCs w:val="44"/>
          <w:u w:val="thick"/>
        </w:rPr>
        <w:t>_</w:t>
      </w:r>
      <w:r w:rsidR="00B80378">
        <w:rPr>
          <w:rFonts w:asciiTheme="minorEastAsia" w:hAnsiTheme="minorEastAsia" w:cs="方正小标宋_GBK" w:hint="eastAsia"/>
          <w:sz w:val="44"/>
          <w:szCs w:val="44"/>
          <w:u w:val="thick"/>
        </w:rPr>
        <w:t>6</w:t>
      </w:r>
      <w:r w:rsidR="001F6946" w:rsidRPr="00AD5D1B">
        <w:rPr>
          <w:rFonts w:asciiTheme="minorEastAsia" w:hAnsiTheme="minorEastAsia" w:cs="方正小标宋_GBK"/>
          <w:sz w:val="44"/>
          <w:szCs w:val="44"/>
          <w:u w:val="thick"/>
        </w:rPr>
        <w:t>_</w:t>
      </w:r>
      <w:r w:rsidR="001F6946" w:rsidRPr="00AD5D1B">
        <w:rPr>
          <w:rFonts w:asciiTheme="minorEastAsia" w:hAnsiTheme="minorEastAsia" w:cs="方正小标宋_GBK" w:hint="eastAsia"/>
          <w:sz w:val="44"/>
          <w:szCs w:val="44"/>
        </w:rPr>
        <w:t>月</w:t>
      </w:r>
    </w:p>
    <w:p w:rsidR="008235E6" w:rsidRPr="00AD5D1B" w:rsidRDefault="001F6946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Theme="minorEastAsia" w:hAnsiTheme="minorEastAsia" w:cs="方正小标宋_GBK"/>
          <w:sz w:val="44"/>
          <w:szCs w:val="44"/>
        </w:rPr>
      </w:pPr>
      <w:r w:rsidRPr="00AD5D1B">
        <w:rPr>
          <w:rFonts w:asciiTheme="minorEastAsia" w:hAnsiTheme="minorEastAsia" w:cs="方正小标宋_GBK" w:hint="eastAsia"/>
          <w:sz w:val="44"/>
          <w:szCs w:val="44"/>
        </w:rPr>
        <w:t>政府采购意向</w:t>
      </w:r>
    </w:p>
    <w:p w:rsidR="008235E6" w:rsidRPr="00AD5D1B" w:rsidRDefault="001F6946" w:rsidP="000431B7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bookmarkStart w:id="0" w:name="_GoBack"/>
      <w:bookmarkEnd w:id="0"/>
      <w:r w:rsidRPr="00AD5D1B">
        <w:rPr>
          <w:rFonts w:asciiTheme="minorEastAsia" w:hAnsiTheme="minorEastAsia" w:cs="仿宋_GB2312" w:hint="eastAsia"/>
          <w:sz w:val="32"/>
          <w:szCs w:val="32"/>
        </w:rPr>
        <w:t>为便于供应商及时了解政府采购信息，根据《财政部关于开展政府采购意向公开工作的通知》（财库〔</w:t>
      </w:r>
      <w:r w:rsidRPr="00AD5D1B">
        <w:rPr>
          <w:rFonts w:asciiTheme="minorEastAsia" w:hAnsiTheme="minorEastAsia" w:cs="仿宋_GB2312"/>
          <w:sz w:val="32"/>
          <w:szCs w:val="32"/>
        </w:rPr>
        <w:t>2020〕10号）等有关规定，现将</w:t>
      </w:r>
      <w:r w:rsidRPr="00AD5D1B">
        <w:rPr>
          <w:rFonts w:asciiTheme="minorEastAsia" w:hAnsiTheme="minorEastAsia" w:cs="仿宋_GB2312" w:hint="eastAsia"/>
          <w:sz w:val="32"/>
          <w:szCs w:val="32"/>
          <w:u w:val="single"/>
        </w:rPr>
        <w:t>（</w:t>
      </w:r>
      <w:r w:rsidR="00D0650D" w:rsidRPr="00AD5D1B">
        <w:rPr>
          <w:rFonts w:asciiTheme="minorEastAsia" w:hAnsiTheme="minorEastAsia" w:cs="仿宋_GB2312" w:hint="eastAsia"/>
          <w:sz w:val="32"/>
          <w:szCs w:val="32"/>
          <w:u w:val="single"/>
        </w:rPr>
        <w:t>集美工业学校</w:t>
      </w:r>
      <w:r w:rsidRPr="00AD5D1B">
        <w:rPr>
          <w:rFonts w:asciiTheme="minorEastAsia" w:hAnsiTheme="minorEastAsia" w:cs="仿宋_GB2312" w:hint="eastAsia"/>
          <w:sz w:val="32"/>
          <w:szCs w:val="32"/>
          <w:u w:val="single"/>
        </w:rPr>
        <w:t>）</w:t>
      </w:r>
      <w:r w:rsidR="00D0650D" w:rsidRPr="00AD5D1B">
        <w:rPr>
          <w:rFonts w:asciiTheme="minorEastAsia" w:hAnsiTheme="minorEastAsia" w:cs="仿宋_GB2312"/>
          <w:sz w:val="32"/>
          <w:szCs w:val="32"/>
          <w:u w:val="single"/>
        </w:rPr>
        <w:t>2021</w:t>
      </w:r>
      <w:r w:rsidRPr="00AD5D1B">
        <w:rPr>
          <w:rFonts w:asciiTheme="minorEastAsia" w:hAnsiTheme="minorEastAsia" w:cs="仿宋_GB2312" w:hint="eastAsia"/>
          <w:sz w:val="32"/>
          <w:szCs w:val="32"/>
        </w:rPr>
        <w:t>年</w:t>
      </w:r>
      <w:r w:rsidR="00B80378">
        <w:rPr>
          <w:rFonts w:asciiTheme="minorEastAsia" w:hAnsiTheme="minorEastAsia" w:cs="仿宋_GB2312" w:hint="eastAsia"/>
          <w:sz w:val="32"/>
          <w:szCs w:val="32"/>
          <w:u w:val="single"/>
        </w:rPr>
        <w:t>2</w:t>
      </w:r>
      <w:r w:rsidRPr="00AD5D1B">
        <w:rPr>
          <w:rFonts w:asciiTheme="minorEastAsia" w:hAnsiTheme="minorEastAsia" w:cs="仿宋_GB2312" w:hint="eastAsia"/>
          <w:sz w:val="32"/>
          <w:szCs w:val="32"/>
        </w:rPr>
        <w:t>（至）</w:t>
      </w:r>
      <w:r w:rsidR="00D0650D" w:rsidRPr="00AD5D1B">
        <w:rPr>
          <w:rFonts w:asciiTheme="minorEastAsia" w:hAnsiTheme="minorEastAsia" w:cs="仿宋_GB2312"/>
          <w:sz w:val="32"/>
          <w:szCs w:val="32"/>
          <w:u w:val="single"/>
        </w:rPr>
        <w:t>8</w:t>
      </w:r>
      <w:r w:rsidRPr="00AD5D1B">
        <w:rPr>
          <w:rFonts w:asciiTheme="minorEastAsia" w:hAnsiTheme="minorEastAsia" w:cs="仿宋_GB2312" w:hint="eastAsia"/>
          <w:sz w:val="32"/>
          <w:szCs w:val="32"/>
        </w:rPr>
        <w:t>月采购意向公开如下：</w:t>
      </w:r>
    </w:p>
    <w:tbl>
      <w:tblPr>
        <w:tblStyle w:val="a4"/>
        <w:tblW w:w="9442" w:type="dxa"/>
        <w:jc w:val="center"/>
        <w:tblLayout w:type="fixed"/>
        <w:tblLook w:val="04A0"/>
      </w:tblPr>
      <w:tblGrid>
        <w:gridCol w:w="557"/>
        <w:gridCol w:w="1332"/>
        <w:gridCol w:w="3712"/>
        <w:gridCol w:w="1276"/>
        <w:gridCol w:w="1701"/>
        <w:gridCol w:w="864"/>
      </w:tblGrid>
      <w:tr w:rsidR="001F6946" w:rsidRPr="006C27DD" w:rsidTr="006D63E3">
        <w:trPr>
          <w:trHeight w:val="881"/>
          <w:jc w:val="center"/>
        </w:trPr>
        <w:tc>
          <w:tcPr>
            <w:tcW w:w="557" w:type="dxa"/>
            <w:vAlign w:val="center"/>
          </w:tcPr>
          <w:p w:rsidR="008235E6" w:rsidRPr="00AD5D1B" w:rsidRDefault="001F694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32"/>
              </w:rPr>
            </w:pPr>
            <w:r w:rsidRPr="00AD5D1B">
              <w:rPr>
                <w:rFonts w:asciiTheme="minorEastAsia" w:hAnsiTheme="min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332" w:type="dxa"/>
            <w:vAlign w:val="center"/>
          </w:tcPr>
          <w:p w:rsidR="008235E6" w:rsidRPr="00AD5D1B" w:rsidRDefault="001F694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32"/>
              </w:rPr>
            </w:pPr>
            <w:r w:rsidRPr="00AD5D1B">
              <w:rPr>
                <w:rFonts w:asciiTheme="minorEastAsia" w:hAnsiTheme="min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:rsidR="008235E6" w:rsidRPr="00AD5D1B" w:rsidRDefault="001F694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32"/>
              </w:rPr>
            </w:pPr>
            <w:r w:rsidRPr="00AD5D1B">
              <w:rPr>
                <w:rFonts w:asciiTheme="minorEastAsia" w:hAnsiTheme="min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712" w:type="dxa"/>
            <w:vAlign w:val="center"/>
          </w:tcPr>
          <w:p w:rsidR="008235E6" w:rsidRPr="00AD5D1B" w:rsidRDefault="001F694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32"/>
              </w:rPr>
            </w:pPr>
            <w:r w:rsidRPr="00AD5D1B">
              <w:rPr>
                <w:rFonts w:asciiTheme="minorEastAsia" w:hAnsiTheme="min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276" w:type="dxa"/>
            <w:vAlign w:val="center"/>
          </w:tcPr>
          <w:p w:rsidR="008235E6" w:rsidRPr="00AD5D1B" w:rsidRDefault="001F694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32"/>
              </w:rPr>
            </w:pPr>
            <w:r w:rsidRPr="00AD5D1B">
              <w:rPr>
                <w:rFonts w:asciiTheme="minorEastAsia" w:hAnsiTheme="min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:rsidR="008235E6" w:rsidRPr="00AD5D1B" w:rsidRDefault="001F694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32"/>
              </w:rPr>
            </w:pPr>
            <w:r w:rsidRPr="00AD5D1B">
              <w:rPr>
                <w:rFonts w:asciiTheme="minorEastAsia" w:hAnsiTheme="min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8235E6" w:rsidRPr="00AD5D1B" w:rsidRDefault="001F694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32"/>
              </w:rPr>
            </w:pPr>
            <w:r w:rsidRPr="00AD5D1B">
              <w:rPr>
                <w:rFonts w:asciiTheme="minorEastAsia" w:hAnsiTheme="min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:rsidR="008235E6" w:rsidRPr="00AD5D1B" w:rsidRDefault="001F694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32"/>
              </w:rPr>
            </w:pPr>
            <w:r w:rsidRPr="00AD5D1B">
              <w:rPr>
                <w:rFonts w:asciiTheme="minorEastAsia" w:hAnsiTheme="min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864" w:type="dxa"/>
            <w:vAlign w:val="center"/>
          </w:tcPr>
          <w:p w:rsidR="008235E6" w:rsidRPr="00AD5D1B" w:rsidRDefault="001F694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32"/>
              </w:rPr>
            </w:pPr>
            <w:r w:rsidRPr="00AD5D1B">
              <w:rPr>
                <w:rFonts w:asciiTheme="minorEastAsia" w:hAnsiTheme="min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1F6946" w:rsidRPr="006C27DD" w:rsidTr="006D63E3">
        <w:trPr>
          <w:trHeight w:val="699"/>
          <w:jc w:val="center"/>
        </w:trPr>
        <w:tc>
          <w:tcPr>
            <w:tcW w:w="557" w:type="dxa"/>
            <w:vAlign w:val="center"/>
          </w:tcPr>
          <w:p w:rsidR="008235E6" w:rsidRPr="00AD5D1B" w:rsidRDefault="00D0650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Theme="minorEastAsia" w:hAnsiTheme="minorEastAsia" w:cs="仿宋_GB2312"/>
                <w:sz w:val="24"/>
                <w:szCs w:val="32"/>
              </w:rPr>
            </w:pPr>
            <w:r w:rsidRPr="00AD5D1B">
              <w:rPr>
                <w:rFonts w:asciiTheme="minorEastAsia" w:hAnsiTheme="minorEastAsia" w:cs="仿宋_GB2312"/>
                <w:sz w:val="24"/>
                <w:szCs w:val="32"/>
              </w:rPr>
              <w:t>1</w:t>
            </w:r>
          </w:p>
        </w:tc>
        <w:tc>
          <w:tcPr>
            <w:tcW w:w="1332" w:type="dxa"/>
            <w:vAlign w:val="center"/>
          </w:tcPr>
          <w:p w:rsidR="008235E6" w:rsidRPr="00AD5D1B" w:rsidRDefault="00D0650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Theme="minorEastAsia" w:hAnsiTheme="minorEastAsia" w:cs="仿宋_GB2312"/>
                <w:sz w:val="24"/>
                <w:szCs w:val="32"/>
              </w:rPr>
            </w:pPr>
            <w:r w:rsidRPr="00AD5D1B">
              <w:rPr>
                <w:rFonts w:asciiTheme="minorEastAsia" w:hAnsiTheme="minorEastAsia" w:cs="仿宋_GB2312" w:hint="eastAsia"/>
                <w:sz w:val="24"/>
                <w:szCs w:val="32"/>
              </w:rPr>
              <w:t>学校校园网络机房建设项目</w:t>
            </w:r>
          </w:p>
        </w:tc>
        <w:tc>
          <w:tcPr>
            <w:tcW w:w="3712" w:type="dxa"/>
            <w:vAlign w:val="center"/>
          </w:tcPr>
          <w:p w:rsidR="00FE2523" w:rsidRPr="006D63E3" w:rsidRDefault="00FE2523" w:rsidP="006D63E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asciiTheme="minorEastAsia" w:hAnsiTheme="minorEastAsia" w:cs="仿宋_GB2312"/>
                <w:szCs w:val="21"/>
              </w:rPr>
            </w:pPr>
            <w:r w:rsidRPr="006D63E3">
              <w:rPr>
                <w:rFonts w:asciiTheme="minorEastAsia" w:hAnsiTheme="minorEastAsia" w:cs="仿宋_GB2312" w:hint="eastAsia"/>
                <w:szCs w:val="21"/>
              </w:rPr>
              <w:t>学校校园网络机房建设项目</w:t>
            </w:r>
            <w:r w:rsidR="001F6946" w:rsidRPr="006D63E3">
              <w:rPr>
                <w:rFonts w:asciiTheme="minorEastAsia" w:hAnsiTheme="minorEastAsia" w:cs="仿宋_GB2312" w:hint="eastAsia"/>
                <w:szCs w:val="21"/>
              </w:rPr>
              <w:t>，</w:t>
            </w:r>
            <w:r w:rsidRPr="006D63E3">
              <w:rPr>
                <w:rFonts w:asciiTheme="minorEastAsia" w:hAnsiTheme="minorEastAsia" w:hint="eastAsia"/>
                <w:szCs w:val="21"/>
              </w:rPr>
              <w:t>是我校</w:t>
            </w:r>
            <w:r w:rsidRPr="006D63E3">
              <w:rPr>
                <w:rFonts w:asciiTheme="minorEastAsia" w:hAnsiTheme="minorEastAsia" w:cs="仿宋_GB2312" w:hint="eastAsia"/>
                <w:szCs w:val="21"/>
              </w:rPr>
              <w:t>智慧校园建设的基础设施平台，该机房应具备易于管理、性能高效稳定、安全可靠易用易管、灵活扩展等特点。</w:t>
            </w:r>
            <w:r w:rsidR="0095169B" w:rsidRPr="006D63E3">
              <w:rPr>
                <w:rFonts w:asciiTheme="minorEastAsia" w:hAnsiTheme="minorEastAsia" w:cs="仿宋_GB2312" w:hint="eastAsia"/>
                <w:szCs w:val="21"/>
              </w:rPr>
              <w:t>建设</w:t>
            </w:r>
            <w:r w:rsidRPr="006D63E3">
              <w:rPr>
                <w:rFonts w:asciiTheme="minorEastAsia" w:hAnsiTheme="minorEastAsia" w:cs="仿宋_GB2312" w:hint="eastAsia"/>
                <w:szCs w:val="21"/>
              </w:rPr>
              <w:t>项目</w:t>
            </w:r>
            <w:r w:rsidR="0095169B" w:rsidRPr="006D63E3">
              <w:rPr>
                <w:rFonts w:asciiTheme="minorEastAsia" w:hAnsiTheme="minorEastAsia" w:cs="仿宋_GB2312" w:hint="eastAsia"/>
                <w:szCs w:val="21"/>
              </w:rPr>
              <w:t>主要包含</w:t>
            </w:r>
            <w:r w:rsidR="00732294" w:rsidRPr="006D63E3">
              <w:rPr>
                <w:rFonts w:asciiTheme="minorEastAsia" w:hAnsiTheme="minorEastAsia" w:cs="仿宋_GB2312" w:hint="eastAsia"/>
                <w:szCs w:val="21"/>
              </w:rPr>
              <w:t>有</w:t>
            </w:r>
            <w:r w:rsidR="0095169B" w:rsidRPr="006D63E3">
              <w:rPr>
                <w:rFonts w:asciiTheme="minorEastAsia" w:hAnsiTheme="minorEastAsia" w:cs="仿宋_GB2312" w:hint="eastAsia"/>
                <w:szCs w:val="21"/>
              </w:rPr>
              <w:t>：</w:t>
            </w:r>
          </w:p>
          <w:p w:rsidR="00213D9A" w:rsidRPr="006D63E3" w:rsidRDefault="006D63E3" w:rsidP="006D63E3">
            <w:pPr>
              <w:pStyle w:val="a7"/>
              <w:numPr>
                <w:ilvl w:val="0"/>
                <w:numId w:val="1"/>
              </w:num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left="0" w:firstLineChars="0"/>
              <w:jc w:val="left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1.</w:t>
            </w:r>
            <w:r w:rsidR="00213D9A" w:rsidRPr="006D63E3">
              <w:rPr>
                <w:rFonts w:asciiTheme="minorEastAsia" w:hAnsiTheme="minorEastAsia" w:cs="仿宋_GB2312" w:hint="eastAsia"/>
                <w:szCs w:val="21"/>
              </w:rPr>
              <w:t>微模块化网络机房（服务器机柜、配电列头柜、微模块制冷系统、微模块封闭通道等）</w:t>
            </w:r>
            <w:r>
              <w:rPr>
                <w:rFonts w:asciiTheme="minorEastAsia" w:hAnsiTheme="minorEastAsia" w:cs="仿宋_GB2312" w:hint="eastAsia"/>
                <w:szCs w:val="21"/>
              </w:rPr>
              <w:t>；</w:t>
            </w:r>
          </w:p>
          <w:p w:rsidR="00213D9A" w:rsidRPr="006D63E3" w:rsidRDefault="006D63E3" w:rsidP="006D63E3">
            <w:pPr>
              <w:pStyle w:val="a7"/>
              <w:numPr>
                <w:ilvl w:val="0"/>
                <w:numId w:val="1"/>
              </w:num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left="0" w:firstLineChars="0"/>
              <w:jc w:val="left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2.</w:t>
            </w:r>
            <w:r w:rsidR="00213D9A" w:rsidRPr="006D63E3">
              <w:rPr>
                <w:rFonts w:asciiTheme="minorEastAsia" w:hAnsiTheme="minorEastAsia" w:cs="仿宋_GB2312"/>
                <w:szCs w:val="21"/>
              </w:rPr>
              <w:t>机房</w:t>
            </w:r>
            <w:r w:rsidR="00213D9A" w:rsidRPr="006D63E3">
              <w:rPr>
                <w:rFonts w:asciiTheme="minorEastAsia" w:hAnsiTheme="minorEastAsia" w:cs="仿宋_GB2312" w:hint="eastAsia"/>
                <w:szCs w:val="21"/>
              </w:rPr>
              <w:t>供</w:t>
            </w:r>
            <w:r w:rsidR="00213D9A" w:rsidRPr="006D63E3">
              <w:rPr>
                <w:rFonts w:asciiTheme="minorEastAsia" w:hAnsiTheme="minorEastAsia" w:cs="仿宋_GB2312"/>
                <w:szCs w:val="21"/>
              </w:rPr>
              <w:t>配电系统</w:t>
            </w:r>
            <w:r w:rsidR="00213D9A" w:rsidRPr="006D63E3">
              <w:rPr>
                <w:rFonts w:asciiTheme="minorEastAsia" w:hAnsiTheme="minorEastAsia" w:cs="仿宋_GB2312" w:hint="eastAsia"/>
                <w:szCs w:val="21"/>
              </w:rPr>
              <w:t>（机房供配电、电路改造、不间断电源、防雷接地系统）；</w:t>
            </w:r>
          </w:p>
          <w:p w:rsidR="00213D9A" w:rsidRPr="006D63E3" w:rsidRDefault="006D63E3" w:rsidP="006D63E3">
            <w:pPr>
              <w:pStyle w:val="a7"/>
              <w:numPr>
                <w:ilvl w:val="0"/>
                <w:numId w:val="1"/>
              </w:num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left="0" w:firstLineChars="0"/>
              <w:jc w:val="left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3.</w:t>
            </w:r>
            <w:r w:rsidR="00213D9A" w:rsidRPr="006D63E3">
              <w:rPr>
                <w:rFonts w:asciiTheme="minorEastAsia" w:hAnsiTheme="minorEastAsia" w:cs="仿宋_GB2312"/>
                <w:szCs w:val="21"/>
              </w:rPr>
              <w:t>动力环境监控系统</w:t>
            </w:r>
            <w:r w:rsidR="00213D9A" w:rsidRPr="006D63E3">
              <w:rPr>
                <w:rFonts w:asciiTheme="minorEastAsia" w:hAnsiTheme="minorEastAsia" w:cs="仿宋_GB2312" w:hint="eastAsia"/>
                <w:szCs w:val="21"/>
              </w:rPr>
              <w:t>（</w:t>
            </w:r>
            <w:r w:rsidR="00213D9A" w:rsidRPr="006D63E3">
              <w:rPr>
                <w:rFonts w:asciiTheme="minorEastAsia" w:hAnsiTheme="minorEastAsia" w:cs="仿宋_GB2312"/>
                <w:szCs w:val="21"/>
              </w:rPr>
              <w:t>UPS、配电、温湿度、漏水、机房图像监控及机房进出门禁等数据的实时监测和报警系统）；</w:t>
            </w:r>
          </w:p>
          <w:p w:rsidR="00213D9A" w:rsidRPr="006D63E3" w:rsidRDefault="006D63E3" w:rsidP="006D63E3">
            <w:pPr>
              <w:pStyle w:val="a7"/>
              <w:numPr>
                <w:ilvl w:val="0"/>
                <w:numId w:val="1"/>
              </w:num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left="0" w:firstLineChars="0"/>
              <w:jc w:val="left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4.</w:t>
            </w:r>
            <w:r w:rsidR="005F24A6" w:rsidRPr="006D63E3">
              <w:rPr>
                <w:rFonts w:asciiTheme="minorEastAsia" w:hAnsiTheme="minorEastAsia" w:cs="仿宋_GB2312" w:hint="eastAsia"/>
                <w:szCs w:val="21"/>
              </w:rPr>
              <w:t>机房基础工程</w:t>
            </w:r>
            <w:r w:rsidR="005F24A6" w:rsidRPr="006D63E3">
              <w:rPr>
                <w:rFonts w:asciiTheme="minorEastAsia" w:hAnsiTheme="minorEastAsia" w:cs="仿宋_GB2312"/>
                <w:szCs w:val="21"/>
              </w:rPr>
              <w:t>(</w:t>
            </w:r>
            <w:r w:rsidR="00213D9A" w:rsidRPr="006D63E3">
              <w:rPr>
                <w:rFonts w:asciiTheme="minorEastAsia" w:hAnsiTheme="minorEastAsia" w:cs="仿宋_GB2312"/>
                <w:szCs w:val="21"/>
              </w:rPr>
              <w:t>地面、</w:t>
            </w:r>
            <w:r w:rsidR="005F24A6" w:rsidRPr="006D63E3">
              <w:rPr>
                <w:rFonts w:asciiTheme="minorEastAsia" w:hAnsiTheme="minorEastAsia" w:cs="仿宋_GB2312"/>
                <w:szCs w:val="21"/>
              </w:rPr>
              <w:t>天棚、墙面、隔断、</w:t>
            </w:r>
            <w:r w:rsidR="00213D9A" w:rsidRPr="006D63E3">
              <w:rPr>
                <w:rFonts w:asciiTheme="minorEastAsia" w:hAnsiTheme="minorEastAsia" w:cs="仿宋_GB2312" w:hint="eastAsia"/>
                <w:szCs w:val="21"/>
              </w:rPr>
              <w:t>承重加固、桥架、</w:t>
            </w:r>
            <w:r w:rsidR="005F24A6" w:rsidRPr="006D63E3">
              <w:rPr>
                <w:rFonts w:asciiTheme="minorEastAsia" w:hAnsiTheme="minorEastAsia" w:cs="仿宋_GB2312"/>
                <w:szCs w:val="21"/>
              </w:rPr>
              <w:t>照明等)</w:t>
            </w:r>
            <w:r w:rsidR="0095169B" w:rsidRPr="006D63E3">
              <w:rPr>
                <w:rFonts w:asciiTheme="minorEastAsia" w:hAnsiTheme="minorEastAsia" w:cs="仿宋_GB2312" w:hint="eastAsia"/>
                <w:szCs w:val="21"/>
              </w:rPr>
              <w:t>；</w:t>
            </w:r>
          </w:p>
          <w:p w:rsidR="00213D9A" w:rsidRPr="00213D9A" w:rsidRDefault="00213D9A" w:rsidP="006D63E3">
            <w:pPr>
              <w:pStyle w:val="a7"/>
              <w:numPr>
                <w:ilvl w:val="0"/>
                <w:numId w:val="1"/>
              </w:num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left="0" w:firstLineChars="0"/>
              <w:jc w:val="left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35E6" w:rsidRPr="00AD5D1B" w:rsidRDefault="00B80378" w:rsidP="00344AF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Theme="minorEastAsia" w:hAnsiTheme="minorEastAsia" w:cs="仿宋_GB2312"/>
                <w:sz w:val="24"/>
                <w:szCs w:val="32"/>
              </w:rPr>
            </w:pPr>
            <w:r>
              <w:rPr>
                <w:rFonts w:asciiTheme="minorEastAsia" w:hAnsiTheme="minorEastAsia" w:cs="仿宋_GB2312" w:hint="eastAsia"/>
                <w:sz w:val="24"/>
                <w:szCs w:val="32"/>
              </w:rPr>
              <w:t>138</w:t>
            </w:r>
          </w:p>
        </w:tc>
        <w:tc>
          <w:tcPr>
            <w:tcW w:w="1701" w:type="dxa"/>
            <w:vAlign w:val="center"/>
          </w:tcPr>
          <w:p w:rsidR="008235E6" w:rsidRPr="00AD5D1B" w:rsidRDefault="00213D9A" w:rsidP="00213D9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Theme="minorEastAsia" w:hAnsiTheme="minorEastAsia" w:cs="仿宋_GB2312"/>
                <w:sz w:val="24"/>
                <w:szCs w:val="32"/>
              </w:rPr>
            </w:pPr>
            <w:r>
              <w:rPr>
                <w:rFonts w:asciiTheme="minorEastAsia" w:hAnsiTheme="minorEastAsia" w:cs="仿宋_GB2312" w:hint="eastAsia"/>
                <w:sz w:val="24"/>
                <w:szCs w:val="32"/>
              </w:rPr>
              <w:t>2021年</w:t>
            </w:r>
            <w:r w:rsidR="000B5D63" w:rsidRPr="00AD5D1B">
              <w:rPr>
                <w:rFonts w:asciiTheme="minorEastAsia" w:hAnsiTheme="minorEastAsia" w:cs="仿宋_GB2312"/>
                <w:sz w:val="24"/>
                <w:szCs w:val="32"/>
              </w:rPr>
              <w:t>6</w:t>
            </w:r>
            <w:r w:rsidR="001F6946" w:rsidRPr="00AD5D1B">
              <w:rPr>
                <w:rFonts w:asciiTheme="minorEastAsia" w:hAnsiTheme="minorEastAsia" w:cs="仿宋_GB2312" w:hint="eastAsia"/>
                <w:sz w:val="24"/>
                <w:szCs w:val="32"/>
              </w:rPr>
              <w:t>月</w:t>
            </w:r>
          </w:p>
        </w:tc>
        <w:tc>
          <w:tcPr>
            <w:tcW w:w="864" w:type="dxa"/>
            <w:vAlign w:val="center"/>
          </w:tcPr>
          <w:p w:rsidR="008235E6" w:rsidRPr="00AD5D1B" w:rsidRDefault="001F694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Theme="minorEastAsia" w:hAnsiTheme="minorEastAsia" w:cs="仿宋_GB2312"/>
                <w:sz w:val="24"/>
                <w:szCs w:val="32"/>
              </w:rPr>
            </w:pPr>
            <w:r w:rsidRPr="00AD5D1B">
              <w:rPr>
                <w:rFonts w:asciiTheme="minorEastAsia" w:hAnsiTheme="minorEastAsia" w:cs="仿宋_GB2312" w:hint="eastAsia"/>
                <w:sz w:val="24"/>
                <w:szCs w:val="32"/>
              </w:rPr>
              <w:t>其他需要说明的情况</w:t>
            </w:r>
          </w:p>
        </w:tc>
      </w:tr>
    </w:tbl>
    <w:p w:rsidR="008235E6" w:rsidRPr="00AD5D1B" w:rsidRDefault="001F6946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AD5D1B">
        <w:rPr>
          <w:rFonts w:asciiTheme="minorEastAsia" w:hAnsiTheme="minorEastAsia" w:cs="仿宋_GB2312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8235E6" w:rsidRPr="00AD5D1B" w:rsidRDefault="00D0650D" w:rsidP="00B80378">
      <w:pPr>
        <w:tabs>
          <w:tab w:val="left" w:pos="993"/>
          <w:tab w:val="left" w:pos="1134"/>
          <w:tab w:val="left" w:pos="1418"/>
        </w:tabs>
        <w:spacing w:line="600" w:lineRule="exact"/>
        <w:ind w:right="640" w:firstLineChars="1750" w:firstLine="5600"/>
        <w:rPr>
          <w:rFonts w:asciiTheme="minorEastAsia" w:hAnsiTheme="minorEastAsia" w:cs="仿宋_GB2312"/>
          <w:sz w:val="32"/>
          <w:szCs w:val="32"/>
        </w:rPr>
      </w:pPr>
      <w:r w:rsidRPr="00AD5D1B">
        <w:rPr>
          <w:rFonts w:asciiTheme="minorEastAsia" w:hAnsiTheme="minorEastAsia" w:cs="仿宋_GB2312" w:hint="eastAsia"/>
          <w:sz w:val="32"/>
          <w:szCs w:val="32"/>
        </w:rPr>
        <w:t>集美工业校</w:t>
      </w:r>
    </w:p>
    <w:p w:rsidR="008235E6" w:rsidRPr="00AD5D1B" w:rsidRDefault="00B80378" w:rsidP="00B80378">
      <w:pPr>
        <w:tabs>
          <w:tab w:val="left" w:pos="993"/>
          <w:tab w:val="left" w:pos="1134"/>
          <w:tab w:val="left" w:pos="1418"/>
        </w:tabs>
        <w:spacing w:line="600" w:lineRule="exact"/>
        <w:ind w:right="640" w:firstLineChars="300" w:firstLine="960"/>
        <w:jc w:val="right"/>
        <w:rPr>
          <w:rFonts w:asciiTheme="minorEastAsia" w:hAnsiTheme="minorEastAsia" w:cs="仿宋_GB2312"/>
          <w:sz w:val="32"/>
          <w:szCs w:val="32"/>
        </w:rPr>
      </w:pPr>
      <w:r>
        <w:rPr>
          <w:rFonts w:asciiTheme="minorEastAsia" w:hAnsiTheme="minorEastAsia" w:cs="仿宋_GB2312"/>
          <w:sz w:val="32"/>
          <w:szCs w:val="32"/>
        </w:rPr>
        <w:t xml:space="preserve"> 2021</w:t>
      </w:r>
      <w:r w:rsidR="001F6946" w:rsidRPr="00AD5D1B">
        <w:rPr>
          <w:rFonts w:asciiTheme="minorEastAsia" w:hAnsiTheme="minorEastAsia" w:cs="仿宋_GB2312" w:hint="eastAsia"/>
          <w:sz w:val="32"/>
          <w:szCs w:val="32"/>
        </w:rPr>
        <w:t>年</w:t>
      </w:r>
      <w:r w:rsidR="00D0650D" w:rsidRPr="00AD5D1B">
        <w:rPr>
          <w:rFonts w:asciiTheme="minorEastAsia" w:hAnsiTheme="minorEastAsia" w:cs="仿宋_GB2312"/>
          <w:sz w:val="32"/>
          <w:szCs w:val="32"/>
        </w:rPr>
        <w:t>2</w:t>
      </w:r>
      <w:r w:rsidR="001F6946" w:rsidRPr="00AD5D1B">
        <w:rPr>
          <w:rFonts w:asciiTheme="minorEastAsia" w:hAnsiTheme="minorEastAsia" w:cs="仿宋_GB2312" w:hint="eastAsia"/>
          <w:sz w:val="32"/>
          <w:szCs w:val="32"/>
        </w:rPr>
        <w:t>月</w:t>
      </w:r>
      <w:r w:rsidR="00CB25EF">
        <w:rPr>
          <w:rFonts w:asciiTheme="minorEastAsia" w:hAnsiTheme="minorEastAsia" w:cs="仿宋_GB2312"/>
          <w:sz w:val="32"/>
          <w:szCs w:val="32"/>
        </w:rPr>
        <w:t>2</w:t>
      </w:r>
      <w:r w:rsidR="00CB25EF">
        <w:rPr>
          <w:rFonts w:asciiTheme="minorEastAsia" w:hAnsiTheme="minorEastAsia" w:cs="仿宋_GB2312" w:hint="eastAsia"/>
          <w:sz w:val="32"/>
          <w:szCs w:val="32"/>
        </w:rPr>
        <w:t>2</w:t>
      </w:r>
      <w:r w:rsidR="001F6946" w:rsidRPr="00AD5D1B">
        <w:rPr>
          <w:rFonts w:asciiTheme="minorEastAsia" w:hAnsiTheme="minorEastAsia" w:cs="仿宋_GB2312"/>
          <w:sz w:val="32"/>
          <w:szCs w:val="32"/>
        </w:rPr>
        <w:t xml:space="preserve">日 </w:t>
      </w:r>
    </w:p>
    <w:sectPr w:rsidR="008235E6" w:rsidRPr="00AD5D1B" w:rsidSect="00665A7B">
      <w:pgSz w:w="11906" w:h="16838"/>
      <w:pgMar w:top="709" w:right="1588" w:bottom="851" w:left="1588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756" w:rsidRDefault="00BC1756" w:rsidP="005F24A6">
      <w:r>
        <w:separator/>
      </w:r>
    </w:p>
  </w:endnote>
  <w:endnote w:type="continuationSeparator" w:id="1">
    <w:p w:rsidR="00BC1756" w:rsidRDefault="00BC1756" w:rsidP="005F2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756" w:rsidRDefault="00BC1756" w:rsidP="005F24A6">
      <w:r>
        <w:separator/>
      </w:r>
    </w:p>
  </w:footnote>
  <w:footnote w:type="continuationSeparator" w:id="1">
    <w:p w:rsidR="00BC1756" w:rsidRDefault="00BC1756" w:rsidP="005F2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2B7F"/>
    <w:multiLevelType w:val="hybridMultilevel"/>
    <w:tmpl w:val="B868093A"/>
    <w:lvl w:ilvl="0" w:tplc="00C6FC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5E6"/>
    <w:rsid w:val="000431B7"/>
    <w:rsid w:val="000B5D63"/>
    <w:rsid w:val="00114A84"/>
    <w:rsid w:val="00143D2E"/>
    <w:rsid w:val="001F6946"/>
    <w:rsid w:val="00213D9A"/>
    <w:rsid w:val="00344AFC"/>
    <w:rsid w:val="004649B1"/>
    <w:rsid w:val="005C4447"/>
    <w:rsid w:val="005F24A6"/>
    <w:rsid w:val="005F648E"/>
    <w:rsid w:val="00665A7B"/>
    <w:rsid w:val="006C27DD"/>
    <w:rsid w:val="006D63E3"/>
    <w:rsid w:val="00732294"/>
    <w:rsid w:val="00757E48"/>
    <w:rsid w:val="008235E6"/>
    <w:rsid w:val="008875DB"/>
    <w:rsid w:val="00934CAA"/>
    <w:rsid w:val="0095169B"/>
    <w:rsid w:val="00A35925"/>
    <w:rsid w:val="00AB179B"/>
    <w:rsid w:val="00AD5D1B"/>
    <w:rsid w:val="00B80378"/>
    <w:rsid w:val="00BC1756"/>
    <w:rsid w:val="00CB25EF"/>
    <w:rsid w:val="00D0650D"/>
    <w:rsid w:val="00D74E07"/>
    <w:rsid w:val="00E015FA"/>
    <w:rsid w:val="00E40353"/>
    <w:rsid w:val="00F41CDA"/>
    <w:rsid w:val="00F616B5"/>
    <w:rsid w:val="00F64C29"/>
    <w:rsid w:val="00F64FD7"/>
    <w:rsid w:val="00FE2523"/>
    <w:rsid w:val="0C6B5737"/>
    <w:rsid w:val="0EAF02B5"/>
    <w:rsid w:val="30523320"/>
    <w:rsid w:val="4E9F5965"/>
    <w:rsid w:val="5B4B1C53"/>
    <w:rsid w:val="70FC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359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rsid w:val="00A359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1F6946"/>
    <w:rPr>
      <w:sz w:val="18"/>
      <w:szCs w:val="18"/>
    </w:rPr>
  </w:style>
  <w:style w:type="character" w:customStyle="1" w:styleId="Char">
    <w:name w:val="批注框文本 Char"/>
    <w:basedOn w:val="a0"/>
    <w:link w:val="a5"/>
    <w:rsid w:val="001F69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5F2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F24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213D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452</Characters>
  <Application>Microsoft Office Word</Application>
  <DocSecurity>0</DocSecurity>
  <Lines>3</Lines>
  <Paragraphs>1</Paragraphs>
  <ScaleCrop>false</ScaleCrop>
  <Company>China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方维钦</cp:lastModifiedBy>
  <cp:revision>5</cp:revision>
  <dcterms:created xsi:type="dcterms:W3CDTF">2021-02-20T08:11:00Z</dcterms:created>
  <dcterms:modified xsi:type="dcterms:W3CDTF">2021-02-22T06:46:00Z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