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E8" w:rsidRPr="00950EEB" w:rsidRDefault="00116CE8" w:rsidP="00116CE8">
      <w:pPr>
        <w:jc w:val="center"/>
        <w:rPr>
          <w:b/>
          <w:color w:val="000000" w:themeColor="text1"/>
          <w:sz w:val="28"/>
          <w:szCs w:val="28"/>
        </w:rPr>
      </w:pPr>
      <w:r w:rsidRPr="00950EEB">
        <w:rPr>
          <w:rFonts w:hint="eastAsia"/>
          <w:b/>
          <w:color w:val="000000" w:themeColor="text1"/>
          <w:sz w:val="28"/>
          <w:szCs w:val="28"/>
        </w:rPr>
        <w:t>集美工业学校</w:t>
      </w:r>
      <w:r w:rsidR="00BA7141">
        <w:rPr>
          <w:rFonts w:hint="eastAsia"/>
          <w:b/>
          <w:color w:val="000000" w:themeColor="text1"/>
          <w:sz w:val="28"/>
          <w:szCs w:val="28"/>
        </w:rPr>
        <w:t>零星</w:t>
      </w:r>
      <w:r w:rsidRPr="00950EEB">
        <w:rPr>
          <w:rFonts w:hint="eastAsia"/>
          <w:b/>
          <w:color w:val="000000" w:themeColor="text1"/>
          <w:sz w:val="28"/>
          <w:szCs w:val="28"/>
        </w:rPr>
        <w:t>小额工程监理报价</w:t>
      </w:r>
    </w:p>
    <w:p w:rsidR="00116CE8" w:rsidRPr="000D0F29" w:rsidRDefault="00116CE8" w:rsidP="00116CE8">
      <w:pPr>
        <w:rPr>
          <w:color w:val="000000" w:themeColor="text1"/>
          <w:sz w:val="28"/>
          <w:szCs w:val="28"/>
        </w:rPr>
      </w:pPr>
      <w:r w:rsidRPr="000D0F29">
        <w:rPr>
          <w:rFonts w:hint="eastAsia"/>
          <w:color w:val="000000" w:themeColor="text1"/>
          <w:sz w:val="28"/>
          <w:szCs w:val="28"/>
        </w:rPr>
        <w:t>一：资质要求（提供以下相关证书复印件）</w:t>
      </w:r>
    </w:p>
    <w:p w:rsidR="00116CE8" w:rsidRPr="000D0F29" w:rsidRDefault="00116CE8" w:rsidP="00116CE8">
      <w:pPr>
        <w:numPr>
          <w:ilvl w:val="0"/>
          <w:numId w:val="1"/>
        </w:numPr>
        <w:rPr>
          <w:color w:val="000000" w:themeColor="text1"/>
          <w:sz w:val="28"/>
          <w:szCs w:val="28"/>
        </w:rPr>
      </w:pPr>
      <w:r w:rsidRPr="000D0F29">
        <w:rPr>
          <w:rFonts w:hint="eastAsia"/>
          <w:color w:val="000000" w:themeColor="text1"/>
          <w:sz w:val="28"/>
          <w:szCs w:val="28"/>
        </w:rPr>
        <w:t>丙级及其以上资质同时公司具备有机电安装工程监理资质的、工程造价咨询资质的</w:t>
      </w:r>
      <w:r>
        <w:rPr>
          <w:rFonts w:hint="eastAsia"/>
          <w:color w:val="000000" w:themeColor="text1"/>
          <w:sz w:val="28"/>
          <w:szCs w:val="28"/>
        </w:rPr>
        <w:t>，提供复印件加盖公司印章。</w:t>
      </w:r>
    </w:p>
    <w:p w:rsidR="00116CE8" w:rsidRPr="000D0F29" w:rsidRDefault="00116CE8" w:rsidP="00116CE8">
      <w:pPr>
        <w:numPr>
          <w:ilvl w:val="0"/>
          <w:numId w:val="1"/>
        </w:numPr>
        <w:rPr>
          <w:color w:val="000000" w:themeColor="text1"/>
          <w:sz w:val="28"/>
          <w:szCs w:val="28"/>
        </w:rPr>
      </w:pPr>
      <w:r w:rsidRPr="000D0F29">
        <w:rPr>
          <w:rFonts w:hint="eastAsia"/>
          <w:color w:val="000000" w:themeColor="text1"/>
          <w:sz w:val="28"/>
          <w:szCs w:val="28"/>
        </w:rPr>
        <w:t>人员要求，本项目需配备有</w:t>
      </w:r>
      <w:r w:rsidRPr="000D0F29">
        <w:rPr>
          <w:rFonts w:hint="eastAsia"/>
          <w:color w:val="000000" w:themeColor="text1"/>
          <w:sz w:val="28"/>
          <w:szCs w:val="28"/>
        </w:rPr>
        <w:t>1</w:t>
      </w:r>
      <w:r w:rsidRPr="000D0F29">
        <w:rPr>
          <w:rFonts w:hint="eastAsia"/>
          <w:color w:val="000000" w:themeColor="text1"/>
          <w:sz w:val="28"/>
          <w:szCs w:val="28"/>
        </w:rPr>
        <w:t>位国家注册监理工程师，</w:t>
      </w:r>
      <w:r w:rsidRPr="000D0F29">
        <w:rPr>
          <w:rFonts w:hint="eastAsia"/>
          <w:color w:val="000000" w:themeColor="text1"/>
          <w:sz w:val="28"/>
          <w:szCs w:val="28"/>
        </w:rPr>
        <w:t>2</w:t>
      </w:r>
      <w:r>
        <w:rPr>
          <w:rFonts w:hint="eastAsia"/>
          <w:color w:val="000000" w:themeColor="text1"/>
          <w:sz w:val="28"/>
          <w:szCs w:val="28"/>
        </w:rPr>
        <w:t>位房屋建筑专业监理工程师，一位安装专业监理工程师，提供复印件加盖公司印章。</w:t>
      </w:r>
    </w:p>
    <w:p w:rsidR="00116CE8" w:rsidRPr="000D0F29" w:rsidRDefault="00116CE8" w:rsidP="00116CE8">
      <w:pPr>
        <w:rPr>
          <w:color w:val="000000" w:themeColor="text1"/>
          <w:sz w:val="28"/>
          <w:szCs w:val="28"/>
        </w:rPr>
      </w:pPr>
      <w:r w:rsidRPr="000D0F29">
        <w:rPr>
          <w:rFonts w:hint="eastAsia"/>
          <w:color w:val="000000" w:themeColor="text1"/>
          <w:sz w:val="28"/>
          <w:szCs w:val="28"/>
        </w:rPr>
        <w:t>二：监理工作范围</w:t>
      </w:r>
    </w:p>
    <w:p w:rsidR="00116CE8" w:rsidRPr="000D0F29" w:rsidRDefault="00116CE8" w:rsidP="00116CE8">
      <w:pPr>
        <w:ind w:firstLineChars="200" w:firstLine="560"/>
        <w:rPr>
          <w:color w:val="000000" w:themeColor="text1"/>
          <w:sz w:val="28"/>
          <w:szCs w:val="28"/>
        </w:rPr>
      </w:pPr>
      <w:r w:rsidRPr="000D0F29">
        <w:rPr>
          <w:rFonts w:hint="eastAsia"/>
          <w:color w:val="000000" w:themeColor="text1"/>
          <w:sz w:val="28"/>
          <w:szCs w:val="28"/>
        </w:rPr>
        <w:t>1</w:t>
      </w:r>
      <w:r w:rsidRPr="000D0F29">
        <w:rPr>
          <w:rFonts w:hint="eastAsia"/>
          <w:color w:val="000000" w:themeColor="text1"/>
          <w:sz w:val="28"/>
          <w:szCs w:val="28"/>
        </w:rPr>
        <w:t>、项目总投资额及单项合同估算价在</w:t>
      </w:r>
      <w:r w:rsidRPr="000D0F29">
        <w:rPr>
          <w:rFonts w:hint="eastAsia"/>
          <w:color w:val="000000" w:themeColor="text1"/>
          <w:sz w:val="28"/>
          <w:szCs w:val="28"/>
        </w:rPr>
        <w:t>100</w:t>
      </w:r>
      <w:r w:rsidRPr="000D0F29">
        <w:rPr>
          <w:rFonts w:hint="eastAsia"/>
          <w:color w:val="000000" w:themeColor="text1"/>
          <w:sz w:val="28"/>
          <w:szCs w:val="28"/>
        </w:rPr>
        <w:t>万元以下，且不低于</w:t>
      </w:r>
      <w:r w:rsidRPr="000D0F29">
        <w:rPr>
          <w:rFonts w:hint="eastAsia"/>
          <w:color w:val="000000" w:themeColor="text1"/>
          <w:sz w:val="28"/>
          <w:szCs w:val="28"/>
        </w:rPr>
        <w:t>10</w:t>
      </w:r>
      <w:r w:rsidRPr="000D0F29">
        <w:rPr>
          <w:rFonts w:hint="eastAsia"/>
          <w:color w:val="000000" w:themeColor="text1"/>
          <w:sz w:val="28"/>
          <w:szCs w:val="28"/>
        </w:rPr>
        <w:t>万元的学校基建、装饰与维修工程；</w:t>
      </w:r>
    </w:p>
    <w:p w:rsidR="00116CE8" w:rsidRPr="000D0F29" w:rsidRDefault="00116CE8" w:rsidP="00116CE8">
      <w:pPr>
        <w:ind w:firstLineChars="200" w:firstLine="560"/>
        <w:rPr>
          <w:color w:val="000000" w:themeColor="text1"/>
          <w:sz w:val="28"/>
          <w:szCs w:val="28"/>
        </w:rPr>
      </w:pPr>
      <w:r w:rsidRPr="000D0F29">
        <w:rPr>
          <w:rFonts w:hint="eastAsia"/>
          <w:color w:val="000000" w:themeColor="text1"/>
          <w:sz w:val="28"/>
          <w:szCs w:val="28"/>
        </w:rPr>
        <w:t>2</w:t>
      </w:r>
      <w:r w:rsidRPr="000D0F29">
        <w:rPr>
          <w:rFonts w:hint="eastAsia"/>
          <w:color w:val="000000" w:themeColor="text1"/>
          <w:sz w:val="28"/>
          <w:szCs w:val="28"/>
        </w:rPr>
        <w:t>、在监理工作范围外的项目是否请监理由学校另行决定；</w:t>
      </w:r>
    </w:p>
    <w:p w:rsidR="00116CE8" w:rsidRPr="000D0F29" w:rsidRDefault="00116CE8" w:rsidP="00116CE8">
      <w:pPr>
        <w:ind w:firstLineChars="200" w:firstLine="560"/>
        <w:rPr>
          <w:color w:val="000000" w:themeColor="text1"/>
          <w:sz w:val="28"/>
          <w:szCs w:val="28"/>
        </w:rPr>
      </w:pPr>
      <w:r w:rsidRPr="000D0F29">
        <w:rPr>
          <w:rFonts w:hint="eastAsia"/>
          <w:color w:val="000000" w:themeColor="text1"/>
          <w:sz w:val="28"/>
          <w:szCs w:val="28"/>
        </w:rPr>
        <w:t>3</w:t>
      </w:r>
      <w:r w:rsidRPr="000D0F29">
        <w:rPr>
          <w:rFonts w:hint="eastAsia"/>
          <w:color w:val="000000" w:themeColor="text1"/>
          <w:sz w:val="28"/>
          <w:szCs w:val="28"/>
        </w:rPr>
        <w:t>、</w:t>
      </w:r>
      <w:r w:rsidRPr="000D0F29">
        <w:rPr>
          <w:rFonts w:ascii="宋体" w:hint="eastAsia"/>
          <w:color w:val="000000" w:themeColor="text1"/>
          <w:sz w:val="24"/>
        </w:rPr>
        <w:t>施工和缺陷维修阶段的监理。</w:t>
      </w:r>
    </w:p>
    <w:p w:rsidR="00116CE8" w:rsidRPr="000D0F29" w:rsidRDefault="00116CE8" w:rsidP="00116CE8">
      <w:pPr>
        <w:rPr>
          <w:color w:val="000000" w:themeColor="text1"/>
          <w:sz w:val="28"/>
          <w:szCs w:val="28"/>
        </w:rPr>
      </w:pPr>
      <w:r w:rsidRPr="000D0F29">
        <w:rPr>
          <w:rFonts w:hint="eastAsia"/>
          <w:color w:val="000000" w:themeColor="text1"/>
          <w:sz w:val="28"/>
          <w:szCs w:val="28"/>
        </w:rPr>
        <w:t>三：监理内容</w:t>
      </w:r>
    </w:p>
    <w:p w:rsidR="00116CE8" w:rsidRPr="000D0F29" w:rsidRDefault="00116CE8" w:rsidP="00116CE8">
      <w:pPr>
        <w:rPr>
          <w:color w:val="000000" w:themeColor="text1"/>
          <w:sz w:val="28"/>
          <w:szCs w:val="28"/>
        </w:rPr>
      </w:pPr>
      <w:r w:rsidRPr="000D0F29">
        <w:rPr>
          <w:rFonts w:hint="eastAsia"/>
          <w:color w:val="000000" w:themeColor="text1"/>
          <w:sz w:val="28"/>
          <w:szCs w:val="28"/>
        </w:rPr>
        <w:t xml:space="preserve">     </w:t>
      </w:r>
      <w:r w:rsidRPr="000D0F29">
        <w:rPr>
          <w:rFonts w:hint="eastAsia"/>
          <w:color w:val="000000" w:themeColor="text1"/>
          <w:sz w:val="28"/>
          <w:szCs w:val="28"/>
        </w:rPr>
        <w:t>监理内容包括但不仅含以下</w:t>
      </w:r>
    </w:p>
    <w:p w:rsidR="00116CE8" w:rsidRPr="000D0F29" w:rsidRDefault="00116CE8" w:rsidP="00116CE8">
      <w:pPr>
        <w:rPr>
          <w:color w:val="000000" w:themeColor="text1"/>
          <w:sz w:val="28"/>
          <w:szCs w:val="28"/>
        </w:rPr>
      </w:pPr>
      <w:r w:rsidRPr="000D0F29">
        <w:rPr>
          <w:rFonts w:hint="eastAsia"/>
          <w:color w:val="000000" w:themeColor="text1"/>
          <w:sz w:val="28"/>
          <w:szCs w:val="28"/>
        </w:rPr>
        <w:t xml:space="preserve">    1</w:t>
      </w:r>
      <w:r w:rsidRPr="000D0F29">
        <w:rPr>
          <w:rFonts w:hint="eastAsia"/>
          <w:color w:val="000000" w:themeColor="text1"/>
          <w:sz w:val="28"/>
          <w:szCs w:val="28"/>
        </w:rPr>
        <w:t>、监理单位应遵循国家和行业相关工程建设和监理的标准和规范，依据项目建设合同和用户需要，应用先进有效的项目管理技巧及手段，对项目的各个层面进行管理控制协调。</w:t>
      </w:r>
    </w:p>
    <w:p w:rsidR="00116CE8" w:rsidRPr="000D0F29" w:rsidRDefault="00116CE8" w:rsidP="00116CE8">
      <w:pPr>
        <w:rPr>
          <w:color w:val="000000" w:themeColor="text1"/>
          <w:sz w:val="28"/>
          <w:szCs w:val="28"/>
        </w:rPr>
      </w:pPr>
      <w:r w:rsidRPr="000D0F29">
        <w:rPr>
          <w:rFonts w:hint="eastAsia"/>
          <w:color w:val="000000" w:themeColor="text1"/>
          <w:sz w:val="28"/>
          <w:szCs w:val="28"/>
        </w:rPr>
        <w:t xml:space="preserve">     2</w:t>
      </w:r>
      <w:r w:rsidRPr="000D0F29">
        <w:rPr>
          <w:rFonts w:hint="eastAsia"/>
          <w:color w:val="000000" w:themeColor="text1"/>
          <w:sz w:val="28"/>
          <w:szCs w:val="28"/>
        </w:rPr>
        <w:t>、监理单位应重点对工程的安全性、质量、进度、投资等进行控制并书面及时向校方相关人员汇报，对建设实施阶段的全过程监理，包括：工程建设、装修施工、技术文件整理、移交、实验、试用、终验等。</w:t>
      </w:r>
    </w:p>
    <w:p w:rsidR="00116CE8" w:rsidRPr="000D0F29" w:rsidRDefault="00116CE8" w:rsidP="00116CE8">
      <w:pPr>
        <w:ind w:firstLineChars="200" w:firstLine="560"/>
        <w:rPr>
          <w:color w:val="000000" w:themeColor="text1"/>
          <w:sz w:val="28"/>
          <w:szCs w:val="28"/>
        </w:rPr>
      </w:pPr>
      <w:r w:rsidRPr="000D0F29">
        <w:rPr>
          <w:rFonts w:hint="eastAsia"/>
          <w:color w:val="000000" w:themeColor="text1"/>
          <w:sz w:val="28"/>
          <w:szCs w:val="28"/>
        </w:rPr>
        <w:t>3</w:t>
      </w:r>
      <w:r w:rsidRPr="000D0F29">
        <w:rPr>
          <w:rFonts w:hint="eastAsia"/>
          <w:color w:val="000000" w:themeColor="text1"/>
          <w:sz w:val="28"/>
          <w:szCs w:val="28"/>
        </w:rPr>
        <w:t>、监理接到各项任务时先了解项目合同、场地、项目性能等，要用先进的、适合于服务项目监理行业特点的监理手段进行建设监理工作。</w:t>
      </w:r>
    </w:p>
    <w:p w:rsidR="00116CE8" w:rsidRPr="000D0F29" w:rsidRDefault="00116CE8" w:rsidP="00116CE8">
      <w:pPr>
        <w:ind w:firstLineChars="200" w:firstLine="560"/>
        <w:rPr>
          <w:color w:val="000000" w:themeColor="text1"/>
          <w:sz w:val="28"/>
          <w:szCs w:val="28"/>
        </w:rPr>
      </w:pPr>
      <w:r w:rsidRPr="000D0F29">
        <w:rPr>
          <w:rFonts w:hint="eastAsia"/>
          <w:color w:val="000000" w:themeColor="text1"/>
          <w:sz w:val="28"/>
          <w:szCs w:val="28"/>
        </w:rPr>
        <w:t>4</w:t>
      </w:r>
      <w:r w:rsidRPr="000D0F29">
        <w:rPr>
          <w:rFonts w:hint="eastAsia"/>
          <w:color w:val="000000" w:themeColor="text1"/>
          <w:sz w:val="28"/>
          <w:szCs w:val="28"/>
        </w:rPr>
        <w:t>、每个子单项项目，监</w:t>
      </w:r>
      <w:r>
        <w:rPr>
          <w:rFonts w:hint="eastAsia"/>
          <w:color w:val="000000" w:themeColor="text1"/>
          <w:sz w:val="28"/>
          <w:szCs w:val="28"/>
        </w:rPr>
        <w:t>理单位必需配备一名专业监理工程师做为总负责人与学校对接相关业务，项目开工时监理必须按项目需要安排相应的</w:t>
      </w:r>
      <w:r w:rsidRPr="000D0F29">
        <w:rPr>
          <w:rFonts w:hint="eastAsia"/>
          <w:color w:val="000000" w:themeColor="text1"/>
          <w:sz w:val="28"/>
          <w:szCs w:val="28"/>
        </w:rPr>
        <w:t>监理工程师参与现场监督检查</w:t>
      </w:r>
      <w:r>
        <w:rPr>
          <w:rFonts w:hint="eastAsia"/>
          <w:color w:val="000000" w:themeColor="text1"/>
          <w:sz w:val="28"/>
          <w:szCs w:val="28"/>
        </w:rPr>
        <w:t>（学校将制定考勤制度）</w:t>
      </w:r>
      <w:r w:rsidRPr="000D0F29">
        <w:rPr>
          <w:rFonts w:hint="eastAsia"/>
          <w:color w:val="000000" w:themeColor="text1"/>
          <w:sz w:val="28"/>
          <w:szCs w:val="28"/>
        </w:rPr>
        <w:t>，没有配备，每延误一天扣监理费用</w:t>
      </w:r>
      <w:r w:rsidRPr="000D0F29">
        <w:rPr>
          <w:rFonts w:hint="eastAsia"/>
          <w:color w:val="000000" w:themeColor="text1"/>
          <w:sz w:val="28"/>
          <w:szCs w:val="28"/>
        </w:rPr>
        <w:t>1000</w:t>
      </w:r>
      <w:r w:rsidRPr="000D0F29">
        <w:rPr>
          <w:rFonts w:hint="eastAsia"/>
          <w:color w:val="000000" w:themeColor="text1"/>
          <w:sz w:val="28"/>
          <w:szCs w:val="28"/>
        </w:rPr>
        <w:t>元，至监理合</w:t>
      </w:r>
      <w:r w:rsidRPr="000D0F29">
        <w:rPr>
          <w:rFonts w:hint="eastAsia"/>
          <w:color w:val="000000" w:themeColor="text1"/>
          <w:sz w:val="28"/>
          <w:szCs w:val="28"/>
        </w:rPr>
        <w:lastRenderedPageBreak/>
        <w:t>同取消。</w:t>
      </w:r>
    </w:p>
    <w:p w:rsidR="00116CE8" w:rsidRPr="000D0F29" w:rsidRDefault="00116CE8" w:rsidP="00116CE8">
      <w:pPr>
        <w:ind w:firstLineChars="200" w:firstLine="560"/>
        <w:rPr>
          <w:color w:val="000000" w:themeColor="text1"/>
          <w:sz w:val="28"/>
          <w:szCs w:val="28"/>
        </w:rPr>
      </w:pPr>
      <w:r w:rsidRPr="000D0F29">
        <w:rPr>
          <w:rFonts w:hint="eastAsia"/>
          <w:color w:val="000000" w:themeColor="text1"/>
          <w:sz w:val="28"/>
          <w:szCs w:val="28"/>
        </w:rPr>
        <w:t>5</w:t>
      </w:r>
      <w:r w:rsidRPr="000D0F29">
        <w:rPr>
          <w:rFonts w:hint="eastAsia"/>
          <w:color w:val="000000" w:themeColor="text1"/>
          <w:sz w:val="28"/>
          <w:szCs w:val="28"/>
        </w:rPr>
        <w:t>、项目准备进行中，监理单位根据项目需求配件监理人员入场，入场监理员需提供相关监理证件复印件并加盖公司印章。</w:t>
      </w:r>
    </w:p>
    <w:p w:rsidR="00116CE8" w:rsidRPr="000D0F29" w:rsidRDefault="00116CE8" w:rsidP="00116CE8">
      <w:pPr>
        <w:rPr>
          <w:color w:val="000000" w:themeColor="text1"/>
          <w:sz w:val="28"/>
          <w:szCs w:val="28"/>
        </w:rPr>
      </w:pPr>
      <w:r w:rsidRPr="000D0F29">
        <w:rPr>
          <w:rFonts w:hint="eastAsia"/>
          <w:color w:val="000000" w:themeColor="text1"/>
          <w:sz w:val="28"/>
          <w:szCs w:val="28"/>
        </w:rPr>
        <w:t>四：廉政及其他相关工作</w:t>
      </w:r>
    </w:p>
    <w:p w:rsidR="00116CE8" w:rsidRPr="000D0F29" w:rsidRDefault="00116CE8" w:rsidP="00116CE8">
      <w:pPr>
        <w:rPr>
          <w:color w:val="000000" w:themeColor="text1"/>
          <w:sz w:val="28"/>
          <w:szCs w:val="28"/>
        </w:rPr>
      </w:pPr>
      <w:r w:rsidRPr="000D0F29">
        <w:rPr>
          <w:rFonts w:hint="eastAsia"/>
          <w:color w:val="000000" w:themeColor="text1"/>
          <w:sz w:val="28"/>
          <w:szCs w:val="28"/>
        </w:rPr>
        <w:t xml:space="preserve">    </w:t>
      </w:r>
      <w:r w:rsidRPr="000D0F29">
        <w:rPr>
          <w:rFonts w:hint="eastAsia"/>
          <w:color w:val="000000" w:themeColor="text1"/>
          <w:sz w:val="28"/>
          <w:szCs w:val="28"/>
        </w:rPr>
        <w:t>按厦门市相关要求，签订廉政协议书包括但不仅含以下条款：</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1</w:t>
      </w:r>
      <w:r w:rsidRPr="000D0F29">
        <w:rPr>
          <w:rFonts w:hint="eastAsia"/>
          <w:color w:val="000000" w:themeColor="text1"/>
          <w:sz w:val="28"/>
          <w:szCs w:val="28"/>
        </w:rPr>
        <w:t>、监理单位要加强对监理人员管理，防止其收受利益输送，从而放松或弱化监理工作，对发生廉政问题的；</w:t>
      </w:r>
    </w:p>
    <w:p w:rsidR="00116CE8" w:rsidRPr="000D0F29" w:rsidRDefault="00116CE8" w:rsidP="00116CE8">
      <w:pPr>
        <w:ind w:firstLine="540"/>
        <w:rPr>
          <w:color w:val="000000" w:themeColor="text1"/>
          <w:sz w:val="28"/>
          <w:szCs w:val="28"/>
        </w:rPr>
      </w:pPr>
      <w:r w:rsidRPr="000D0F29">
        <w:rPr>
          <w:rFonts w:hint="eastAsia"/>
          <w:color w:val="000000" w:themeColor="text1"/>
          <w:sz w:val="28"/>
          <w:szCs w:val="28"/>
        </w:rPr>
        <w:t>2</w:t>
      </w:r>
      <w:r w:rsidRPr="000D0F29">
        <w:rPr>
          <w:rFonts w:hint="eastAsia"/>
          <w:color w:val="000000" w:themeColor="text1"/>
          <w:sz w:val="28"/>
          <w:szCs w:val="28"/>
        </w:rPr>
        <w:t>、监理单位不得向校方相关人员行贿、送礼等，并与学校签订廉政协议书；</w:t>
      </w:r>
    </w:p>
    <w:p w:rsidR="00116CE8" w:rsidRPr="000D0F29" w:rsidRDefault="00116CE8" w:rsidP="00116CE8">
      <w:pPr>
        <w:ind w:firstLine="540"/>
        <w:rPr>
          <w:color w:val="000000" w:themeColor="text1"/>
          <w:sz w:val="28"/>
          <w:szCs w:val="28"/>
        </w:rPr>
      </w:pPr>
      <w:r w:rsidRPr="000D0F29">
        <w:rPr>
          <w:rFonts w:hint="eastAsia"/>
          <w:color w:val="000000" w:themeColor="text1"/>
          <w:sz w:val="28"/>
          <w:szCs w:val="28"/>
        </w:rPr>
        <w:t>3</w:t>
      </w:r>
      <w:r w:rsidRPr="000D0F29">
        <w:rPr>
          <w:rFonts w:hint="eastAsia"/>
          <w:color w:val="000000" w:themeColor="text1"/>
          <w:sz w:val="28"/>
          <w:szCs w:val="28"/>
        </w:rPr>
        <w:t>、经发现监理单位有行贿、受贿行为立即终止各工程项目合同，并报相关纪检部门处理；</w:t>
      </w:r>
    </w:p>
    <w:p w:rsidR="00116CE8" w:rsidRPr="000D0F29" w:rsidRDefault="00116CE8" w:rsidP="00116CE8">
      <w:pPr>
        <w:ind w:firstLine="540"/>
        <w:rPr>
          <w:color w:val="000000" w:themeColor="text1"/>
          <w:sz w:val="28"/>
          <w:szCs w:val="28"/>
        </w:rPr>
      </w:pPr>
      <w:r w:rsidRPr="000D0F29">
        <w:rPr>
          <w:rFonts w:hint="eastAsia"/>
          <w:color w:val="000000" w:themeColor="text1"/>
          <w:sz w:val="28"/>
          <w:szCs w:val="28"/>
        </w:rPr>
        <w:t>4</w:t>
      </w:r>
      <w:r w:rsidRPr="000D0F29">
        <w:rPr>
          <w:rFonts w:hint="eastAsia"/>
          <w:color w:val="000000" w:themeColor="text1"/>
          <w:sz w:val="28"/>
          <w:szCs w:val="28"/>
        </w:rPr>
        <w:t>、有以上一条情型的，取消监理合同，报相关纪检处理。</w:t>
      </w:r>
    </w:p>
    <w:p w:rsidR="00116CE8" w:rsidRPr="000D0F29" w:rsidRDefault="00116CE8" w:rsidP="00116CE8">
      <w:pPr>
        <w:rPr>
          <w:color w:val="000000" w:themeColor="text1"/>
          <w:sz w:val="28"/>
          <w:szCs w:val="28"/>
        </w:rPr>
      </w:pPr>
      <w:r w:rsidRPr="000D0F29">
        <w:rPr>
          <w:rFonts w:hint="eastAsia"/>
          <w:color w:val="000000" w:themeColor="text1"/>
          <w:sz w:val="28"/>
          <w:szCs w:val="28"/>
        </w:rPr>
        <w:t>四：监理收费</w:t>
      </w:r>
    </w:p>
    <w:p w:rsidR="00116CE8" w:rsidRPr="000D0F29" w:rsidRDefault="00116CE8" w:rsidP="00116CE8">
      <w:pPr>
        <w:rPr>
          <w:color w:val="000000" w:themeColor="text1"/>
          <w:sz w:val="28"/>
          <w:szCs w:val="28"/>
        </w:rPr>
      </w:pPr>
      <w:r w:rsidRPr="000D0F29">
        <w:rPr>
          <w:rFonts w:hint="eastAsia"/>
          <w:color w:val="000000" w:themeColor="text1"/>
          <w:sz w:val="28"/>
          <w:szCs w:val="28"/>
        </w:rPr>
        <w:t xml:space="preserve">    1</w:t>
      </w:r>
      <w:r w:rsidRPr="000D0F29">
        <w:rPr>
          <w:rFonts w:hint="eastAsia"/>
          <w:color w:val="000000" w:themeColor="text1"/>
          <w:sz w:val="28"/>
          <w:szCs w:val="28"/>
        </w:rPr>
        <w:t>、监理档案整理完成交回项目经办人验收合格后方可支付相关监理费；</w:t>
      </w:r>
    </w:p>
    <w:p w:rsidR="00116CE8" w:rsidRPr="000D0F29" w:rsidRDefault="00116CE8" w:rsidP="00116CE8">
      <w:pPr>
        <w:ind w:firstLine="540"/>
        <w:rPr>
          <w:color w:val="000000" w:themeColor="text1"/>
          <w:sz w:val="28"/>
          <w:szCs w:val="28"/>
        </w:rPr>
      </w:pPr>
      <w:r w:rsidRPr="000D0F29">
        <w:rPr>
          <w:rFonts w:hint="eastAsia"/>
          <w:color w:val="000000" w:themeColor="text1"/>
          <w:sz w:val="28"/>
          <w:szCs w:val="28"/>
        </w:rPr>
        <w:t>2</w:t>
      </w:r>
      <w:r w:rsidRPr="000D0F29">
        <w:rPr>
          <w:rFonts w:hint="eastAsia"/>
          <w:color w:val="000000" w:themeColor="text1"/>
          <w:sz w:val="28"/>
          <w:szCs w:val="28"/>
        </w:rPr>
        <w:t>、每个合同项目（单项）施工合同价</w:t>
      </w:r>
      <w:r w:rsidRPr="000D0F29">
        <w:rPr>
          <w:rFonts w:hint="eastAsia"/>
          <w:color w:val="000000" w:themeColor="text1"/>
          <w:sz w:val="28"/>
          <w:szCs w:val="28"/>
        </w:rPr>
        <w:t>*</w:t>
      </w:r>
      <w:r w:rsidRPr="000D0F29">
        <w:rPr>
          <w:rFonts w:hint="eastAsia"/>
          <w:color w:val="000000" w:themeColor="text1"/>
          <w:sz w:val="28"/>
          <w:szCs w:val="28"/>
        </w:rPr>
        <w:t>取费率</w:t>
      </w:r>
      <w:r w:rsidRPr="000D0F29">
        <w:rPr>
          <w:rFonts w:hint="eastAsia"/>
          <w:color w:val="000000" w:themeColor="text1"/>
          <w:sz w:val="28"/>
          <w:szCs w:val="28"/>
        </w:rPr>
        <w:t>%</w:t>
      </w:r>
      <w:r w:rsidRPr="000D0F29">
        <w:rPr>
          <w:rFonts w:hint="eastAsia"/>
          <w:color w:val="000000" w:themeColor="text1"/>
          <w:sz w:val="28"/>
          <w:szCs w:val="28"/>
        </w:rPr>
        <w:t>（中标价）</w:t>
      </w:r>
    </w:p>
    <w:p w:rsidR="00116CE8" w:rsidRPr="000D0F29" w:rsidRDefault="00116CE8" w:rsidP="00116CE8">
      <w:pPr>
        <w:rPr>
          <w:color w:val="000000" w:themeColor="text1"/>
          <w:sz w:val="28"/>
          <w:szCs w:val="28"/>
        </w:rPr>
      </w:pPr>
      <w:r w:rsidRPr="000D0F29">
        <w:rPr>
          <w:rFonts w:hint="eastAsia"/>
          <w:color w:val="000000" w:themeColor="text1"/>
          <w:sz w:val="28"/>
          <w:szCs w:val="28"/>
        </w:rPr>
        <w:t>五：其他事宜</w:t>
      </w:r>
    </w:p>
    <w:p w:rsidR="00116CE8" w:rsidRPr="000D0F29" w:rsidRDefault="00116CE8" w:rsidP="00116CE8">
      <w:pPr>
        <w:rPr>
          <w:color w:val="000000" w:themeColor="text1"/>
          <w:sz w:val="28"/>
          <w:szCs w:val="28"/>
        </w:rPr>
      </w:pPr>
      <w:r w:rsidRPr="000D0F29">
        <w:rPr>
          <w:rFonts w:hint="eastAsia"/>
          <w:color w:val="000000" w:themeColor="text1"/>
          <w:sz w:val="28"/>
          <w:szCs w:val="28"/>
        </w:rPr>
        <w:t xml:space="preserve">    1</w:t>
      </w:r>
      <w:r w:rsidRPr="000D0F29">
        <w:rPr>
          <w:rFonts w:hint="eastAsia"/>
          <w:color w:val="000000" w:themeColor="text1"/>
          <w:sz w:val="28"/>
          <w:szCs w:val="28"/>
        </w:rPr>
        <w:t>、本项目合同原则为三年，每年由各项目经办人考核测评，考核合格进入第二年的项目监理；</w:t>
      </w:r>
    </w:p>
    <w:p w:rsidR="00116CE8" w:rsidRDefault="00116CE8" w:rsidP="00116CE8">
      <w:pPr>
        <w:ind w:firstLine="540"/>
        <w:rPr>
          <w:color w:val="000000" w:themeColor="text1"/>
          <w:sz w:val="28"/>
          <w:szCs w:val="28"/>
        </w:rPr>
      </w:pPr>
      <w:r w:rsidRPr="000D0F29">
        <w:rPr>
          <w:rFonts w:hint="eastAsia"/>
          <w:color w:val="000000" w:themeColor="text1"/>
          <w:sz w:val="28"/>
          <w:szCs w:val="28"/>
        </w:rPr>
        <w:t>2</w:t>
      </w:r>
      <w:r w:rsidRPr="000D0F29">
        <w:rPr>
          <w:rFonts w:hint="eastAsia"/>
          <w:color w:val="000000" w:themeColor="text1"/>
          <w:sz w:val="28"/>
          <w:szCs w:val="28"/>
        </w:rPr>
        <w:t>、工程</w:t>
      </w:r>
      <w:r>
        <w:rPr>
          <w:rFonts w:hint="eastAsia"/>
          <w:color w:val="000000" w:themeColor="text1"/>
          <w:sz w:val="28"/>
          <w:szCs w:val="28"/>
        </w:rPr>
        <w:t>项目约</w:t>
      </w:r>
      <w:r w:rsidRPr="000D0F29">
        <w:rPr>
          <w:rFonts w:hint="eastAsia"/>
          <w:color w:val="000000" w:themeColor="text1"/>
          <w:sz w:val="28"/>
          <w:szCs w:val="28"/>
        </w:rPr>
        <w:t>150</w:t>
      </w:r>
      <w:r w:rsidRPr="000D0F29">
        <w:rPr>
          <w:rFonts w:hint="eastAsia"/>
          <w:color w:val="000000" w:themeColor="text1"/>
          <w:sz w:val="28"/>
          <w:szCs w:val="28"/>
        </w:rPr>
        <w:t>万元</w:t>
      </w:r>
      <w:r w:rsidRPr="000D0F29">
        <w:rPr>
          <w:rFonts w:hint="eastAsia"/>
          <w:color w:val="000000" w:themeColor="text1"/>
          <w:sz w:val="28"/>
          <w:szCs w:val="28"/>
        </w:rPr>
        <w:t>/</w:t>
      </w:r>
      <w:r w:rsidRPr="000D0F29">
        <w:rPr>
          <w:rFonts w:hint="eastAsia"/>
          <w:color w:val="000000" w:themeColor="text1"/>
          <w:sz w:val="28"/>
          <w:szCs w:val="28"/>
        </w:rPr>
        <w:t>年（也有可能小于</w:t>
      </w:r>
      <w:r w:rsidRPr="000D0F29">
        <w:rPr>
          <w:rFonts w:hint="eastAsia"/>
          <w:color w:val="000000" w:themeColor="text1"/>
          <w:sz w:val="28"/>
          <w:szCs w:val="28"/>
        </w:rPr>
        <w:t>150</w:t>
      </w:r>
      <w:r w:rsidRPr="000D0F29">
        <w:rPr>
          <w:rFonts w:hint="eastAsia"/>
          <w:color w:val="000000" w:themeColor="text1"/>
          <w:sz w:val="28"/>
          <w:szCs w:val="28"/>
        </w:rPr>
        <w:t>万元</w:t>
      </w:r>
      <w:r w:rsidRPr="000D0F29">
        <w:rPr>
          <w:rFonts w:hint="eastAsia"/>
          <w:color w:val="000000" w:themeColor="text1"/>
          <w:sz w:val="28"/>
          <w:szCs w:val="28"/>
        </w:rPr>
        <w:t>/</w:t>
      </w:r>
      <w:r w:rsidRPr="000D0F29">
        <w:rPr>
          <w:rFonts w:hint="eastAsia"/>
          <w:color w:val="000000" w:themeColor="text1"/>
          <w:sz w:val="28"/>
          <w:szCs w:val="28"/>
        </w:rPr>
        <w:t>年），具体按实际年度实施所监理金额为准，请各监理单位核算好成本。</w:t>
      </w:r>
    </w:p>
    <w:p w:rsidR="00116CE8" w:rsidRPr="003E289C" w:rsidRDefault="00116CE8" w:rsidP="00116CE8">
      <w:pPr>
        <w:ind w:firstLine="540"/>
        <w:rPr>
          <w:color w:val="FF0000"/>
          <w:sz w:val="28"/>
          <w:szCs w:val="28"/>
        </w:rPr>
      </w:pPr>
      <w:r w:rsidRPr="003E289C">
        <w:rPr>
          <w:rFonts w:hint="eastAsia"/>
          <w:color w:val="FF0000"/>
          <w:sz w:val="28"/>
          <w:szCs w:val="28"/>
        </w:rPr>
        <w:t>3</w:t>
      </w:r>
      <w:r>
        <w:rPr>
          <w:rFonts w:hint="eastAsia"/>
          <w:color w:val="FF0000"/>
          <w:sz w:val="28"/>
          <w:szCs w:val="28"/>
        </w:rPr>
        <w:t>、原参与学校监理被考核不合格者不得再参与报价。</w:t>
      </w:r>
    </w:p>
    <w:p w:rsidR="00116CE8" w:rsidRPr="000D0F29" w:rsidRDefault="00116CE8" w:rsidP="00116CE8">
      <w:pPr>
        <w:ind w:left="560" w:hangingChars="200" w:hanging="560"/>
        <w:rPr>
          <w:color w:val="000000" w:themeColor="text1"/>
          <w:sz w:val="28"/>
          <w:szCs w:val="28"/>
        </w:rPr>
      </w:pPr>
      <w:r w:rsidRPr="000D0F29">
        <w:rPr>
          <w:rFonts w:hint="eastAsia"/>
          <w:color w:val="000000" w:themeColor="text1"/>
          <w:sz w:val="28"/>
          <w:szCs w:val="28"/>
        </w:rPr>
        <w:t>六：档案内容整理，</w:t>
      </w:r>
      <w:r w:rsidRPr="000D0F29">
        <w:rPr>
          <w:rFonts w:hint="eastAsia"/>
          <w:color w:val="000000" w:themeColor="text1"/>
          <w:sz w:val="28"/>
          <w:szCs w:val="28"/>
        </w:rPr>
        <w:t xml:space="preserve"> </w:t>
      </w:r>
      <w:r w:rsidRPr="000D0F29">
        <w:rPr>
          <w:rFonts w:hint="eastAsia"/>
          <w:color w:val="000000" w:themeColor="text1"/>
          <w:sz w:val="28"/>
          <w:szCs w:val="28"/>
        </w:rPr>
        <w:t>按照《建设工程监理规范》要求，监理文件资料包括但不仅含以下：</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1</w:t>
      </w:r>
      <w:r w:rsidRPr="000D0F29">
        <w:rPr>
          <w:rFonts w:hint="eastAsia"/>
          <w:color w:val="000000" w:themeColor="text1"/>
          <w:sz w:val="28"/>
          <w:szCs w:val="28"/>
        </w:rPr>
        <w:t>、勘察设计文件、建设工程监理合同及其他合同文件；</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2</w:t>
      </w:r>
      <w:r w:rsidRPr="000D0F29">
        <w:rPr>
          <w:rFonts w:hint="eastAsia"/>
          <w:color w:val="000000" w:themeColor="text1"/>
          <w:sz w:val="28"/>
          <w:szCs w:val="28"/>
        </w:rPr>
        <w:t>、设计交底和图纸会审纪要；</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lastRenderedPageBreak/>
        <w:t>3</w:t>
      </w:r>
      <w:r w:rsidRPr="000D0F29">
        <w:rPr>
          <w:rFonts w:hint="eastAsia"/>
          <w:color w:val="000000" w:themeColor="text1"/>
          <w:sz w:val="28"/>
          <w:szCs w:val="28"/>
        </w:rPr>
        <w:t>、施工组织设计、施工方案、施工进度计划报审文件资料；</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4</w:t>
      </w:r>
      <w:r w:rsidRPr="000D0F29">
        <w:rPr>
          <w:rFonts w:hint="eastAsia"/>
          <w:color w:val="000000" w:themeColor="text1"/>
          <w:sz w:val="28"/>
          <w:szCs w:val="28"/>
        </w:rPr>
        <w:t>、施工控制测量成果报验文件资料；</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5</w:t>
      </w:r>
      <w:r w:rsidRPr="000D0F29">
        <w:rPr>
          <w:rFonts w:hint="eastAsia"/>
          <w:color w:val="000000" w:themeColor="text1"/>
          <w:sz w:val="28"/>
          <w:szCs w:val="28"/>
        </w:rPr>
        <w:t>、工程材料、构配件、设备报验文件资料；</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6</w:t>
      </w:r>
      <w:r w:rsidRPr="000D0F29">
        <w:rPr>
          <w:rFonts w:hint="eastAsia"/>
          <w:color w:val="000000" w:themeColor="text1"/>
          <w:sz w:val="28"/>
          <w:szCs w:val="28"/>
        </w:rPr>
        <w:t>、工程质量检查报验资料及工程有关验收资料；</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7</w:t>
      </w:r>
      <w:r w:rsidRPr="000D0F29">
        <w:rPr>
          <w:rFonts w:hint="eastAsia"/>
          <w:color w:val="000000" w:themeColor="text1"/>
          <w:sz w:val="28"/>
          <w:szCs w:val="28"/>
        </w:rPr>
        <w:t>、工程变更、费用索赔及工程延期文件资料；</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8</w:t>
      </w:r>
      <w:r w:rsidRPr="000D0F29">
        <w:rPr>
          <w:rFonts w:hint="eastAsia"/>
          <w:color w:val="000000" w:themeColor="text1"/>
          <w:sz w:val="28"/>
          <w:szCs w:val="28"/>
        </w:rPr>
        <w:t>、工程计量、工程款支付文件资料；</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9</w:t>
      </w:r>
      <w:r w:rsidRPr="000D0F29">
        <w:rPr>
          <w:rFonts w:hint="eastAsia"/>
          <w:color w:val="000000" w:themeColor="text1"/>
          <w:sz w:val="28"/>
          <w:szCs w:val="28"/>
        </w:rPr>
        <w:t>、监理通知单、工作联系单与监理报告；</w:t>
      </w:r>
      <w:r w:rsidRPr="000D0F29">
        <w:rPr>
          <w:rFonts w:hint="eastAsia"/>
          <w:color w:val="000000" w:themeColor="text1"/>
          <w:sz w:val="28"/>
          <w:szCs w:val="28"/>
        </w:rPr>
        <w:t xml:space="preserve"> </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10</w:t>
      </w:r>
      <w:r w:rsidRPr="000D0F29">
        <w:rPr>
          <w:rFonts w:hint="eastAsia"/>
          <w:color w:val="000000" w:themeColor="text1"/>
          <w:sz w:val="28"/>
          <w:szCs w:val="28"/>
        </w:rPr>
        <w:t>、第一次工地会议、工地例会、专题会议等会议纪要；</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11</w:t>
      </w:r>
      <w:r w:rsidRPr="000D0F29">
        <w:rPr>
          <w:rFonts w:hint="eastAsia"/>
          <w:color w:val="000000" w:themeColor="text1"/>
          <w:sz w:val="28"/>
          <w:szCs w:val="28"/>
        </w:rPr>
        <w:t>、工程质量或生产安全施工处理文件资料；</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12</w:t>
      </w:r>
      <w:r w:rsidRPr="000D0F29">
        <w:rPr>
          <w:rFonts w:hint="eastAsia"/>
          <w:color w:val="000000" w:themeColor="text1"/>
          <w:sz w:val="28"/>
          <w:szCs w:val="28"/>
        </w:rPr>
        <w:t>、工程质量评估报告及竣工验收监理文件资料；</w:t>
      </w:r>
    </w:p>
    <w:p w:rsidR="00116CE8" w:rsidRPr="000D0F29" w:rsidRDefault="00116CE8" w:rsidP="00116CE8">
      <w:pPr>
        <w:ind w:leftChars="266" w:left="559"/>
        <w:rPr>
          <w:color w:val="000000" w:themeColor="text1"/>
          <w:sz w:val="28"/>
          <w:szCs w:val="28"/>
        </w:rPr>
      </w:pPr>
      <w:r w:rsidRPr="000D0F29">
        <w:rPr>
          <w:rFonts w:hint="eastAsia"/>
          <w:color w:val="000000" w:themeColor="text1"/>
          <w:sz w:val="28"/>
          <w:szCs w:val="28"/>
        </w:rPr>
        <w:t>13</w:t>
      </w:r>
      <w:r w:rsidRPr="000D0F29">
        <w:rPr>
          <w:rFonts w:hint="eastAsia"/>
          <w:color w:val="000000" w:themeColor="text1"/>
          <w:sz w:val="28"/>
          <w:szCs w:val="28"/>
        </w:rPr>
        <w:t>、工程项目中与监理有关的资料。</w:t>
      </w:r>
    </w:p>
    <w:p w:rsidR="00116CE8" w:rsidRDefault="00116CE8" w:rsidP="00116CE8">
      <w:pPr>
        <w:ind w:leftChars="266" w:left="559"/>
        <w:rPr>
          <w:color w:val="000000" w:themeColor="text1"/>
          <w:sz w:val="28"/>
          <w:szCs w:val="28"/>
        </w:rPr>
      </w:pPr>
      <w:r w:rsidRPr="000D0F29">
        <w:rPr>
          <w:rFonts w:hint="eastAsia"/>
          <w:color w:val="000000" w:themeColor="text1"/>
          <w:sz w:val="28"/>
          <w:szCs w:val="28"/>
        </w:rPr>
        <w:t>14</w:t>
      </w:r>
      <w:r w:rsidRPr="000D0F29">
        <w:rPr>
          <w:rFonts w:hint="eastAsia"/>
          <w:color w:val="000000" w:themeColor="text1"/>
          <w:sz w:val="28"/>
          <w:szCs w:val="28"/>
        </w:rPr>
        <w:t>、监理单位单个项目完成后提交单个项目的监理日记。</w:t>
      </w:r>
      <w:bookmarkStart w:id="0" w:name="_GoBack"/>
      <w:bookmarkEnd w:id="0"/>
    </w:p>
    <w:p w:rsidR="00116CE8" w:rsidRDefault="00116CE8" w:rsidP="00116CE8">
      <w:pPr>
        <w:ind w:leftChars="266" w:left="559" w:firstLineChars="450" w:firstLine="1260"/>
        <w:rPr>
          <w:color w:val="000000" w:themeColor="text1"/>
          <w:sz w:val="28"/>
          <w:szCs w:val="28"/>
        </w:rPr>
      </w:pPr>
      <w:r w:rsidRPr="00EF60E4">
        <w:rPr>
          <w:rFonts w:hint="eastAsia"/>
          <w:color w:val="000000" w:themeColor="text1"/>
          <w:sz w:val="28"/>
          <w:szCs w:val="28"/>
        </w:rPr>
        <w:t>报价（取费率</w:t>
      </w:r>
      <w:r w:rsidRPr="00EF60E4">
        <w:rPr>
          <w:rFonts w:hint="eastAsia"/>
          <w:color w:val="000000" w:themeColor="text1"/>
          <w:sz w:val="28"/>
          <w:szCs w:val="28"/>
        </w:rPr>
        <w:t>%</w:t>
      </w:r>
      <w:r w:rsidRPr="00EF60E4">
        <w:rPr>
          <w:rFonts w:hint="eastAsia"/>
          <w:color w:val="000000" w:themeColor="text1"/>
          <w:sz w:val="28"/>
          <w:szCs w:val="28"/>
        </w:rPr>
        <w:t>）</w:t>
      </w:r>
      <w:r w:rsidRPr="00EF60E4">
        <w:rPr>
          <w:rFonts w:hint="eastAsia"/>
          <w:color w:val="000000" w:themeColor="text1"/>
          <w:sz w:val="28"/>
          <w:szCs w:val="28"/>
        </w:rPr>
        <w:t xml:space="preserve"> </w:t>
      </w:r>
      <w:r w:rsidRPr="00EF60E4">
        <w:rPr>
          <w:rFonts w:hint="eastAsia"/>
          <w:color w:val="000000" w:themeColor="text1"/>
          <w:sz w:val="28"/>
          <w:szCs w:val="28"/>
          <w:u w:val="single"/>
        </w:rPr>
        <w:t xml:space="preserve">                </w:t>
      </w:r>
      <w:r w:rsidRPr="00EF60E4">
        <w:rPr>
          <w:rFonts w:hint="eastAsia"/>
          <w:color w:val="000000" w:themeColor="text1"/>
          <w:sz w:val="28"/>
          <w:szCs w:val="28"/>
        </w:rPr>
        <w:t xml:space="preserve">  </w:t>
      </w:r>
    </w:p>
    <w:p w:rsidR="00116CE8" w:rsidRPr="00EF60E4" w:rsidRDefault="00116CE8" w:rsidP="00116CE8">
      <w:pPr>
        <w:rPr>
          <w:color w:val="000000" w:themeColor="text1"/>
          <w:sz w:val="28"/>
          <w:szCs w:val="28"/>
        </w:rPr>
      </w:pPr>
      <w:r>
        <w:rPr>
          <w:rFonts w:hint="eastAsia"/>
          <w:color w:val="000000" w:themeColor="text1"/>
          <w:sz w:val="28"/>
          <w:szCs w:val="28"/>
        </w:rPr>
        <w:t xml:space="preserve">    </w:t>
      </w:r>
      <w:r>
        <w:rPr>
          <w:rFonts w:asciiTheme="minorEastAsia" w:hAnsiTheme="minorEastAsia" w:hint="eastAsia"/>
          <w:sz w:val="28"/>
          <w:szCs w:val="28"/>
        </w:rPr>
        <w:t>报价密封盖章、相关材料等在有效期内送到嘉庚</w:t>
      </w:r>
      <w:r w:rsidRPr="00EF60E4">
        <w:rPr>
          <w:rFonts w:asciiTheme="minorEastAsia" w:hAnsiTheme="minorEastAsia" w:hint="eastAsia"/>
          <w:sz w:val="28"/>
          <w:szCs w:val="28"/>
        </w:rPr>
        <w:t>楼812总务处，报价有效期至</w:t>
      </w:r>
      <w:r>
        <w:rPr>
          <w:rFonts w:asciiTheme="minorEastAsia" w:hAnsiTheme="minorEastAsia" w:hint="eastAsia"/>
          <w:sz w:val="28"/>
          <w:szCs w:val="28"/>
        </w:rPr>
        <w:t>2021</w:t>
      </w:r>
      <w:r w:rsidRPr="00EF60E4">
        <w:rPr>
          <w:rFonts w:asciiTheme="minorEastAsia" w:hAnsiTheme="minorEastAsia" w:hint="eastAsia"/>
          <w:sz w:val="28"/>
          <w:szCs w:val="28"/>
        </w:rPr>
        <w:t>年</w:t>
      </w:r>
      <w:r>
        <w:rPr>
          <w:rFonts w:asciiTheme="minorEastAsia" w:hAnsiTheme="minorEastAsia" w:hint="eastAsia"/>
          <w:sz w:val="28"/>
          <w:szCs w:val="28"/>
        </w:rPr>
        <w:t>01</w:t>
      </w:r>
      <w:r w:rsidRPr="00EF60E4">
        <w:rPr>
          <w:rFonts w:asciiTheme="minorEastAsia" w:hAnsiTheme="minorEastAsia" w:hint="eastAsia"/>
          <w:sz w:val="28"/>
          <w:szCs w:val="28"/>
        </w:rPr>
        <w:t>月</w:t>
      </w:r>
      <w:r>
        <w:rPr>
          <w:rFonts w:asciiTheme="minorEastAsia" w:hAnsiTheme="minorEastAsia" w:hint="eastAsia"/>
          <w:sz w:val="28"/>
          <w:szCs w:val="28"/>
        </w:rPr>
        <w:t>19</w:t>
      </w:r>
      <w:r w:rsidRPr="00EF60E4">
        <w:rPr>
          <w:rFonts w:asciiTheme="minorEastAsia" w:hAnsiTheme="minorEastAsia" w:hint="eastAsia"/>
          <w:sz w:val="28"/>
          <w:szCs w:val="28"/>
        </w:rPr>
        <w:t>日上午9点</w:t>
      </w:r>
    </w:p>
    <w:p w:rsidR="00116CE8" w:rsidRDefault="00116CE8" w:rsidP="00116CE8">
      <w:pPr>
        <w:ind w:leftChars="266" w:left="559"/>
        <w:rPr>
          <w:color w:val="000000" w:themeColor="text1"/>
          <w:sz w:val="28"/>
          <w:szCs w:val="28"/>
        </w:rPr>
      </w:pPr>
      <w:r w:rsidRPr="00EF60E4">
        <w:rPr>
          <w:rFonts w:hint="eastAsia"/>
          <w:color w:val="000000" w:themeColor="text1"/>
          <w:sz w:val="28"/>
          <w:szCs w:val="28"/>
        </w:rPr>
        <w:t>报价单位：</w:t>
      </w:r>
    </w:p>
    <w:p w:rsidR="00116CE8" w:rsidRDefault="00116CE8" w:rsidP="00116CE8">
      <w:pPr>
        <w:ind w:leftChars="266" w:left="559"/>
        <w:rPr>
          <w:color w:val="000000" w:themeColor="text1"/>
          <w:sz w:val="28"/>
          <w:szCs w:val="28"/>
        </w:rPr>
      </w:pPr>
      <w:r w:rsidRPr="00EF60E4">
        <w:rPr>
          <w:rFonts w:hint="eastAsia"/>
          <w:color w:val="000000" w:themeColor="text1"/>
          <w:sz w:val="28"/>
          <w:szCs w:val="28"/>
        </w:rPr>
        <w:t>联系人：</w:t>
      </w:r>
    </w:p>
    <w:p w:rsidR="00116CE8" w:rsidRDefault="00116CE8" w:rsidP="00116CE8">
      <w:pPr>
        <w:ind w:leftChars="266" w:left="559"/>
        <w:rPr>
          <w:color w:val="000000" w:themeColor="text1"/>
          <w:sz w:val="28"/>
          <w:szCs w:val="28"/>
        </w:rPr>
      </w:pPr>
      <w:r w:rsidRPr="00EF60E4">
        <w:rPr>
          <w:rFonts w:hint="eastAsia"/>
          <w:color w:val="000000" w:themeColor="text1"/>
          <w:sz w:val="28"/>
          <w:szCs w:val="28"/>
        </w:rPr>
        <w:t>联系电话：</w:t>
      </w:r>
      <w:r>
        <w:rPr>
          <w:rFonts w:hint="eastAsia"/>
          <w:color w:val="000000" w:themeColor="text1"/>
          <w:sz w:val="28"/>
          <w:szCs w:val="28"/>
        </w:rPr>
        <w:t xml:space="preserve">    </w:t>
      </w:r>
      <w:r w:rsidRPr="00EF60E4">
        <w:rPr>
          <w:rFonts w:hint="eastAsia"/>
          <w:color w:val="000000" w:themeColor="text1"/>
          <w:sz w:val="28"/>
          <w:szCs w:val="28"/>
        </w:rPr>
        <w:t xml:space="preserve"> </w:t>
      </w:r>
    </w:p>
    <w:p w:rsidR="00116CE8" w:rsidRPr="00EF60E4" w:rsidRDefault="00116CE8" w:rsidP="00116CE8">
      <w:pPr>
        <w:ind w:leftChars="266" w:left="559" w:firstLineChars="1300" w:firstLine="3640"/>
        <w:rPr>
          <w:color w:val="000000" w:themeColor="text1"/>
          <w:sz w:val="28"/>
          <w:szCs w:val="28"/>
        </w:rPr>
      </w:pPr>
      <w:r w:rsidRPr="00EF60E4">
        <w:rPr>
          <w:rFonts w:hint="eastAsia"/>
          <w:color w:val="000000" w:themeColor="text1"/>
          <w:sz w:val="28"/>
          <w:szCs w:val="28"/>
        </w:rPr>
        <w:t>集美工业学校总务处</w:t>
      </w:r>
    </w:p>
    <w:p w:rsidR="00116CE8" w:rsidRPr="00EF60E4" w:rsidRDefault="00116CE8" w:rsidP="00116CE8">
      <w:pPr>
        <w:ind w:leftChars="266" w:left="559"/>
        <w:rPr>
          <w:color w:val="000000" w:themeColor="text1"/>
          <w:sz w:val="28"/>
          <w:szCs w:val="28"/>
        </w:rPr>
      </w:pPr>
      <w:r>
        <w:rPr>
          <w:rFonts w:hint="eastAsia"/>
          <w:color w:val="000000" w:themeColor="text1"/>
          <w:sz w:val="28"/>
          <w:szCs w:val="28"/>
        </w:rPr>
        <w:t xml:space="preserve">                         </w:t>
      </w:r>
      <w:r w:rsidRPr="00EF60E4">
        <w:rPr>
          <w:rFonts w:hint="eastAsia"/>
          <w:color w:val="000000" w:themeColor="text1"/>
          <w:sz w:val="28"/>
          <w:szCs w:val="28"/>
        </w:rPr>
        <w:t>联系人：方维钦</w:t>
      </w:r>
      <w:r w:rsidRPr="00EF60E4">
        <w:rPr>
          <w:rFonts w:hint="eastAsia"/>
          <w:color w:val="000000" w:themeColor="text1"/>
          <w:sz w:val="28"/>
          <w:szCs w:val="28"/>
        </w:rPr>
        <w:t xml:space="preserve">     7790922</w:t>
      </w:r>
      <w:r>
        <w:rPr>
          <w:rFonts w:hint="eastAsia"/>
          <w:color w:val="000000" w:themeColor="text1"/>
          <w:sz w:val="28"/>
          <w:szCs w:val="28"/>
        </w:rPr>
        <w:t xml:space="preserve"> </w:t>
      </w:r>
      <w:r w:rsidRPr="00EF60E4">
        <w:rPr>
          <w:rFonts w:hint="eastAsia"/>
          <w:color w:val="000000" w:themeColor="text1"/>
          <w:sz w:val="28"/>
          <w:szCs w:val="28"/>
        </w:rPr>
        <w:t xml:space="preserve"> </w:t>
      </w:r>
    </w:p>
    <w:p w:rsidR="00116CE8" w:rsidRPr="00EF60E4" w:rsidRDefault="00116CE8" w:rsidP="00116CE8">
      <w:pPr>
        <w:ind w:leftChars="266" w:left="559"/>
        <w:rPr>
          <w:color w:val="000000" w:themeColor="text1"/>
          <w:sz w:val="28"/>
          <w:szCs w:val="28"/>
        </w:rPr>
      </w:pPr>
      <w:r w:rsidRPr="00EF60E4">
        <w:rPr>
          <w:rFonts w:hint="eastAsia"/>
          <w:color w:val="000000" w:themeColor="text1"/>
          <w:sz w:val="28"/>
          <w:szCs w:val="28"/>
        </w:rPr>
        <w:t xml:space="preserve">                  </w:t>
      </w:r>
      <w:r>
        <w:rPr>
          <w:rFonts w:hint="eastAsia"/>
          <w:color w:val="000000" w:themeColor="text1"/>
          <w:sz w:val="28"/>
          <w:szCs w:val="28"/>
        </w:rPr>
        <w:t xml:space="preserve">       2021</w:t>
      </w:r>
      <w:r w:rsidRPr="00EF60E4">
        <w:rPr>
          <w:rFonts w:hint="eastAsia"/>
          <w:color w:val="000000" w:themeColor="text1"/>
          <w:sz w:val="28"/>
          <w:szCs w:val="28"/>
        </w:rPr>
        <w:t>年</w:t>
      </w:r>
      <w:r>
        <w:rPr>
          <w:rFonts w:hint="eastAsia"/>
          <w:color w:val="000000" w:themeColor="text1"/>
          <w:sz w:val="28"/>
          <w:szCs w:val="28"/>
        </w:rPr>
        <w:t>1</w:t>
      </w:r>
      <w:r w:rsidRPr="00EF60E4">
        <w:rPr>
          <w:rFonts w:hint="eastAsia"/>
          <w:color w:val="000000" w:themeColor="text1"/>
          <w:sz w:val="28"/>
          <w:szCs w:val="28"/>
        </w:rPr>
        <w:t>月</w:t>
      </w:r>
      <w:r>
        <w:rPr>
          <w:rFonts w:hint="eastAsia"/>
          <w:color w:val="000000" w:themeColor="text1"/>
          <w:sz w:val="28"/>
          <w:szCs w:val="28"/>
        </w:rPr>
        <w:t>12</w:t>
      </w:r>
      <w:r w:rsidRPr="00EF60E4">
        <w:rPr>
          <w:rFonts w:hint="eastAsia"/>
          <w:color w:val="000000" w:themeColor="text1"/>
          <w:sz w:val="28"/>
          <w:szCs w:val="28"/>
        </w:rPr>
        <w:t>日</w:t>
      </w:r>
    </w:p>
    <w:p w:rsidR="00116CE8" w:rsidRPr="00EF60E4" w:rsidRDefault="00116CE8" w:rsidP="00116CE8">
      <w:pPr>
        <w:rPr>
          <w:b/>
          <w:color w:val="000000" w:themeColor="text1"/>
          <w:sz w:val="28"/>
          <w:szCs w:val="28"/>
        </w:rPr>
      </w:pPr>
    </w:p>
    <w:p w:rsidR="00EF60E4" w:rsidRPr="00EF60E4" w:rsidRDefault="00EF60E4" w:rsidP="00EF60E4">
      <w:pPr>
        <w:rPr>
          <w:b/>
          <w:color w:val="000000" w:themeColor="text1"/>
          <w:sz w:val="28"/>
          <w:szCs w:val="28"/>
        </w:rPr>
      </w:pPr>
    </w:p>
    <w:sectPr w:rsidR="00EF60E4" w:rsidRPr="00EF60E4" w:rsidSect="00CE6FB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50A" w:rsidRDefault="00A9150A" w:rsidP="001C4E09">
      <w:r>
        <w:separator/>
      </w:r>
    </w:p>
  </w:endnote>
  <w:endnote w:type="continuationSeparator" w:id="1">
    <w:p w:rsidR="00A9150A" w:rsidRDefault="00A9150A" w:rsidP="001C4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50A" w:rsidRDefault="00A9150A" w:rsidP="001C4E09">
      <w:r>
        <w:separator/>
      </w:r>
    </w:p>
  </w:footnote>
  <w:footnote w:type="continuationSeparator" w:id="1">
    <w:p w:rsidR="00A9150A" w:rsidRDefault="00A9150A" w:rsidP="001C4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6B04BD"/>
    <w:multiLevelType w:val="singleLevel"/>
    <w:tmpl w:val="D86B04BD"/>
    <w:lvl w:ilvl="0">
      <w:start w:val="1"/>
      <w:numFmt w:val="decimal"/>
      <w:suff w:val="nothing"/>
      <w:lvlText w:val="%1、"/>
      <w:lvlJc w:val="left"/>
      <w:pPr>
        <w:ind w:left="5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2248"/>
    <w:rsid w:val="00036104"/>
    <w:rsid w:val="000D0F29"/>
    <w:rsid w:val="00104B54"/>
    <w:rsid w:val="00116CE8"/>
    <w:rsid w:val="00117973"/>
    <w:rsid w:val="00176BA8"/>
    <w:rsid w:val="001C21EF"/>
    <w:rsid w:val="001C4E09"/>
    <w:rsid w:val="00206405"/>
    <w:rsid w:val="00314B64"/>
    <w:rsid w:val="003A77E2"/>
    <w:rsid w:val="003F4A12"/>
    <w:rsid w:val="00480908"/>
    <w:rsid w:val="00526DEA"/>
    <w:rsid w:val="00537952"/>
    <w:rsid w:val="00542416"/>
    <w:rsid w:val="005B4DE3"/>
    <w:rsid w:val="005B799B"/>
    <w:rsid w:val="00660977"/>
    <w:rsid w:val="0071157E"/>
    <w:rsid w:val="007725D1"/>
    <w:rsid w:val="00782D40"/>
    <w:rsid w:val="007C1370"/>
    <w:rsid w:val="007C2B3D"/>
    <w:rsid w:val="00831452"/>
    <w:rsid w:val="008E0F14"/>
    <w:rsid w:val="00920FE3"/>
    <w:rsid w:val="0092669C"/>
    <w:rsid w:val="00933517"/>
    <w:rsid w:val="00950EEB"/>
    <w:rsid w:val="00954B24"/>
    <w:rsid w:val="0096130A"/>
    <w:rsid w:val="00987A60"/>
    <w:rsid w:val="009D2F8C"/>
    <w:rsid w:val="009E0AAB"/>
    <w:rsid w:val="00A6302F"/>
    <w:rsid w:val="00A9150A"/>
    <w:rsid w:val="00AA2248"/>
    <w:rsid w:val="00AB1932"/>
    <w:rsid w:val="00B41768"/>
    <w:rsid w:val="00B564F0"/>
    <w:rsid w:val="00B57223"/>
    <w:rsid w:val="00BA7141"/>
    <w:rsid w:val="00BF0D0E"/>
    <w:rsid w:val="00BF3801"/>
    <w:rsid w:val="00BF4EA4"/>
    <w:rsid w:val="00C34235"/>
    <w:rsid w:val="00C62996"/>
    <w:rsid w:val="00CE6FBF"/>
    <w:rsid w:val="00D72A9F"/>
    <w:rsid w:val="00E169A8"/>
    <w:rsid w:val="00E3514E"/>
    <w:rsid w:val="00E62B16"/>
    <w:rsid w:val="00EB786B"/>
    <w:rsid w:val="00ED7AAC"/>
    <w:rsid w:val="00EE0ACC"/>
    <w:rsid w:val="00EF60E4"/>
    <w:rsid w:val="00FC2044"/>
    <w:rsid w:val="019D1719"/>
    <w:rsid w:val="088D665E"/>
    <w:rsid w:val="0A07431C"/>
    <w:rsid w:val="27A407D2"/>
    <w:rsid w:val="30C66BE6"/>
    <w:rsid w:val="443412BE"/>
    <w:rsid w:val="4B494CF1"/>
    <w:rsid w:val="4F2B60AB"/>
    <w:rsid w:val="51107806"/>
    <w:rsid w:val="556C57B2"/>
    <w:rsid w:val="652041C0"/>
    <w:rsid w:val="6A4F4566"/>
    <w:rsid w:val="75176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E8"/>
    <w:pPr>
      <w:widowControl w:val="0"/>
      <w:jc w:val="both"/>
    </w:pPr>
    <w:rPr>
      <w:rFonts w:asciiTheme="minorHAnsi" w:hAnsiTheme="minorHAnsi" w:cstheme="minorBidi"/>
      <w:kern w:val="2"/>
      <w:sz w:val="21"/>
      <w:szCs w:val="22"/>
    </w:rPr>
  </w:style>
  <w:style w:type="paragraph" w:styleId="2">
    <w:name w:val="heading 2"/>
    <w:basedOn w:val="a"/>
    <w:next w:val="a"/>
    <w:link w:val="2Char"/>
    <w:uiPriority w:val="9"/>
    <w:qFormat/>
    <w:rsid w:val="007C137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7C137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C137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C1370"/>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C1370"/>
    <w:rPr>
      <w:b/>
      <w:bCs/>
    </w:rPr>
  </w:style>
  <w:style w:type="character" w:styleId="a6">
    <w:name w:val="FollowedHyperlink"/>
    <w:basedOn w:val="a0"/>
    <w:uiPriority w:val="99"/>
    <w:semiHidden/>
    <w:unhideWhenUsed/>
    <w:qFormat/>
    <w:rsid w:val="007C1370"/>
    <w:rPr>
      <w:color w:val="000000"/>
      <w:sz w:val="18"/>
      <w:szCs w:val="18"/>
      <w:u w:val="none"/>
    </w:rPr>
  </w:style>
  <w:style w:type="character" w:styleId="a7">
    <w:name w:val="Emphasis"/>
    <w:basedOn w:val="a0"/>
    <w:uiPriority w:val="20"/>
    <w:qFormat/>
    <w:rsid w:val="007C1370"/>
    <w:rPr>
      <w:i/>
      <w:iCs/>
    </w:rPr>
  </w:style>
  <w:style w:type="character" w:styleId="a8">
    <w:name w:val="Hyperlink"/>
    <w:basedOn w:val="a0"/>
    <w:uiPriority w:val="99"/>
    <w:semiHidden/>
    <w:unhideWhenUsed/>
    <w:qFormat/>
    <w:rsid w:val="007C1370"/>
    <w:rPr>
      <w:color w:val="000000"/>
      <w:sz w:val="18"/>
      <w:szCs w:val="18"/>
      <w:u w:val="none"/>
    </w:rPr>
  </w:style>
  <w:style w:type="character" w:customStyle="1" w:styleId="2Char">
    <w:name w:val="标题 2 Char"/>
    <w:basedOn w:val="a0"/>
    <w:link w:val="2"/>
    <w:uiPriority w:val="9"/>
    <w:qFormat/>
    <w:rsid w:val="007C1370"/>
    <w:rPr>
      <w:rFonts w:ascii="宋体" w:eastAsia="宋体" w:hAnsi="宋体" w:cs="宋体"/>
      <w:b/>
      <w:bCs/>
      <w:kern w:val="0"/>
      <w:sz w:val="36"/>
      <w:szCs w:val="36"/>
    </w:rPr>
  </w:style>
  <w:style w:type="character" w:customStyle="1" w:styleId="3Char">
    <w:name w:val="标题 3 Char"/>
    <w:basedOn w:val="a0"/>
    <w:link w:val="3"/>
    <w:uiPriority w:val="9"/>
    <w:qFormat/>
    <w:rsid w:val="007C1370"/>
    <w:rPr>
      <w:rFonts w:ascii="宋体" w:eastAsia="宋体" w:hAnsi="宋体" w:cs="宋体"/>
      <w:b/>
      <w:bCs/>
      <w:kern w:val="0"/>
      <w:sz w:val="27"/>
      <w:szCs w:val="27"/>
    </w:rPr>
  </w:style>
  <w:style w:type="paragraph" w:styleId="a9">
    <w:name w:val="List Paragraph"/>
    <w:basedOn w:val="a"/>
    <w:uiPriority w:val="34"/>
    <w:qFormat/>
    <w:rsid w:val="007C1370"/>
    <w:pPr>
      <w:ind w:firstLineChars="200" w:firstLine="420"/>
    </w:pPr>
  </w:style>
  <w:style w:type="character" w:customStyle="1" w:styleId="Char0">
    <w:name w:val="页眉 Char"/>
    <w:basedOn w:val="a0"/>
    <w:link w:val="a4"/>
    <w:uiPriority w:val="99"/>
    <w:semiHidden/>
    <w:qFormat/>
    <w:rsid w:val="007C1370"/>
    <w:rPr>
      <w:sz w:val="18"/>
      <w:szCs w:val="18"/>
    </w:rPr>
  </w:style>
  <w:style w:type="character" w:customStyle="1" w:styleId="Char">
    <w:name w:val="页脚 Char"/>
    <w:basedOn w:val="a0"/>
    <w:link w:val="a3"/>
    <w:uiPriority w:val="99"/>
    <w:semiHidden/>
    <w:qFormat/>
    <w:rsid w:val="007C1370"/>
    <w:rPr>
      <w:sz w:val="18"/>
      <w:szCs w:val="18"/>
    </w:rPr>
  </w:style>
  <w:style w:type="paragraph" w:styleId="aa">
    <w:name w:val="Date"/>
    <w:basedOn w:val="a"/>
    <w:next w:val="a"/>
    <w:link w:val="Char1"/>
    <w:uiPriority w:val="99"/>
    <w:semiHidden/>
    <w:unhideWhenUsed/>
    <w:rsid w:val="00EF60E4"/>
    <w:pPr>
      <w:ind w:leftChars="2500" w:left="100"/>
    </w:pPr>
  </w:style>
  <w:style w:type="character" w:customStyle="1" w:styleId="Char1">
    <w:name w:val="日期 Char"/>
    <w:basedOn w:val="a0"/>
    <w:link w:val="aa"/>
    <w:uiPriority w:val="99"/>
    <w:semiHidden/>
    <w:rsid w:val="00EF60E4"/>
    <w:rPr>
      <w:rFonts w:asciiTheme="minorHAnsi"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1403</Characters>
  <Application>Microsoft Office Word</Application>
  <DocSecurity>0</DocSecurity>
  <Lines>11</Lines>
  <Paragraphs>3</Paragraphs>
  <ScaleCrop>false</ScaleCrop>
  <Company>神州网信技术有限公司</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方维钦</dc:creator>
  <cp:lastModifiedBy>方维钦</cp:lastModifiedBy>
  <cp:revision>3</cp:revision>
  <dcterms:created xsi:type="dcterms:W3CDTF">2021-01-12T02:33:00Z</dcterms:created>
  <dcterms:modified xsi:type="dcterms:W3CDTF">2021-01-12T06:49:00Z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